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46" w:rsidRPr="007D1A57" w:rsidRDefault="00F92846" w:rsidP="001D48A2">
      <w:pPr>
        <w:jc w:val="center"/>
        <w:rPr>
          <w:rFonts w:ascii="Times New Roman" w:eastAsia="標楷體" w:hAnsi="Times New Roman"/>
          <w:b/>
          <w:sz w:val="36"/>
          <w:szCs w:val="44"/>
        </w:rPr>
      </w:pPr>
      <w:r w:rsidRPr="007D1A57">
        <w:rPr>
          <w:rFonts w:ascii="Times New Roman" w:eastAsia="標楷體" w:hAnsi="Times New Roman"/>
          <w:b/>
          <w:sz w:val="36"/>
          <w:szCs w:val="44"/>
        </w:rPr>
        <w:t>108</w:t>
      </w:r>
      <w:r w:rsidRPr="007D1A57">
        <w:rPr>
          <w:rFonts w:ascii="Times New Roman" w:eastAsia="標楷體" w:hAnsi="Times New Roman" w:hint="eastAsia"/>
          <w:b/>
          <w:sz w:val="36"/>
          <w:szCs w:val="44"/>
        </w:rPr>
        <w:t>年度碳索生活展區環境教育推廣及營運管理計畫</w:t>
      </w:r>
    </w:p>
    <w:p w:rsidR="00F92846" w:rsidRPr="007D1A57" w:rsidRDefault="00F92846" w:rsidP="001D48A2">
      <w:pPr>
        <w:jc w:val="center"/>
        <w:rPr>
          <w:rFonts w:ascii="Times New Roman" w:eastAsia="標楷體" w:hAnsi="Times New Roman"/>
          <w:b/>
          <w:sz w:val="36"/>
          <w:szCs w:val="44"/>
        </w:rPr>
      </w:pPr>
      <w:r w:rsidRPr="007D1A57">
        <w:rPr>
          <w:rFonts w:ascii="Times New Roman" w:eastAsia="標楷體" w:hAnsi="Times New Roman" w:hint="eastAsia"/>
          <w:b/>
          <w:sz w:val="36"/>
          <w:szCs w:val="44"/>
        </w:rPr>
        <w:t>環境教育課程</w:t>
      </w:r>
      <w:r>
        <w:rPr>
          <w:rFonts w:ascii="Times New Roman" w:eastAsia="標楷體" w:hAnsi="Times New Roman" w:hint="eastAsia"/>
          <w:b/>
          <w:sz w:val="36"/>
          <w:szCs w:val="44"/>
        </w:rPr>
        <w:t>簡章</w:t>
      </w:r>
    </w:p>
    <w:p w:rsidR="00F92846" w:rsidRPr="007D1A57" w:rsidRDefault="00F92846" w:rsidP="007D1A57">
      <w:pPr>
        <w:pStyle w:val="NormalWeb"/>
        <w:shd w:val="clear" w:color="auto" w:fill="FFFFFF"/>
        <w:adjustRightInd w:val="0"/>
        <w:snapToGrid w:val="0"/>
        <w:jc w:val="center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主辦單位：桃園市政府環境保護局</w:t>
      </w:r>
    </w:p>
    <w:p w:rsidR="00F92846" w:rsidRPr="007D1A57" w:rsidRDefault="00F92846" w:rsidP="007D1A57">
      <w:pPr>
        <w:pStyle w:val="NormalWeb"/>
        <w:shd w:val="clear" w:color="auto" w:fill="FFFFFF"/>
        <w:adjustRightInd w:val="0"/>
        <w:snapToGrid w:val="0"/>
        <w:jc w:val="center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執行單位：威陞環境科技股份有限公司</w:t>
      </w:r>
    </w:p>
    <w:p w:rsidR="00F92846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firstLineChars="236" w:firstLine="661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為鼓勵學生團體至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</w:rPr>
        <w:t>本市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農博園區之「碳索生活館」進行環境教育相關課程，於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108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年</w:t>
      </w:r>
      <w:r>
        <w:rPr>
          <w:rFonts w:ascii="Times New Roman" w:eastAsia="標楷體" w:hAnsi="Times New Roman" w:cs="Times New Roman"/>
          <w:kern w:val="2"/>
          <w:sz w:val="28"/>
          <w:szCs w:val="28"/>
        </w:rPr>
        <w:t>5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</w:rPr>
        <w:t>起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至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108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年</w:t>
      </w:r>
      <w:r>
        <w:rPr>
          <w:rFonts w:ascii="Times New Roman" w:eastAsia="標楷體" w:hAnsi="Times New Roman" w:cs="Times New Roman"/>
          <w:kern w:val="2"/>
          <w:sz w:val="28"/>
          <w:szCs w:val="28"/>
        </w:rPr>
        <w:t>8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月</w:t>
      </w:r>
      <w:r>
        <w:rPr>
          <w:rFonts w:ascii="Times New Roman" w:eastAsia="標楷體" w:hAnsi="Times New Roman" w:cs="Times New Roman"/>
          <w:kern w:val="2"/>
          <w:sz w:val="28"/>
          <w:szCs w:val="28"/>
        </w:rPr>
        <w:t>31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日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kern w:val="2"/>
          <w:sz w:val="28"/>
          <w:szCs w:val="28"/>
        </w:rPr>
        <w:t>之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期間，依本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</w:rPr>
        <w:t>簡章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規定預約報名前來團體，即可參與相關課程，共計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30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場次，額滿為止。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/>
        <w:ind w:firstLineChars="236" w:firstLine="661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:rsidR="00F92846" w:rsidRPr="007D1A57" w:rsidRDefault="00F92846" w:rsidP="007D1A57">
      <w:pPr>
        <w:pStyle w:val="Normal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276" w:lineRule="auto"/>
        <w:ind w:left="588" w:hanging="588"/>
        <w:rPr>
          <w:rFonts w:ascii="Times New Roman" w:eastAsia="標楷體" w:hAnsi="Times New Roman" w:cs="Times New Roman"/>
          <w:b/>
          <w:kern w:val="2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2"/>
          <w:sz w:val="28"/>
          <w:szCs w:val="28"/>
        </w:rPr>
        <w:t>課程內容</w:t>
      </w:r>
    </w:p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jc w:val="center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規劃具環境教育意涵之系列主題課程與活動，內容說明如下：</w:t>
      </w:r>
    </w:p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/>
          <w:sz w:val="28"/>
          <w:szCs w:val="28"/>
        </w:rPr>
        <w:t>A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課程：碳索野餐之旅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4"/>
        <w:gridCol w:w="5718"/>
      </w:tblGrid>
      <w:tr w:rsidR="00F92846" w:rsidRPr="003A2C13" w:rsidTr="003A2C13">
        <w:trPr>
          <w:jc w:val="center"/>
        </w:trPr>
        <w:tc>
          <w:tcPr>
            <w:tcW w:w="2074" w:type="dxa"/>
            <w:shd w:val="clear" w:color="auto" w:fill="EDEDED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5718" w:type="dxa"/>
            <w:shd w:val="clear" w:color="auto" w:fill="EDEDED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課程內容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場館建築特色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野餐之旅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碳足跡與氣候變遷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蜂蠟布製作</w:t>
            </w:r>
          </w:p>
        </w:tc>
      </w:tr>
    </w:tbl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F92846" w:rsidRPr="007D1A57" w:rsidRDefault="00F92846" w:rsidP="007D1A57">
      <w:pPr>
        <w:snapToGrid w:val="0"/>
        <w:spacing w:line="276" w:lineRule="auto"/>
        <w:jc w:val="center"/>
        <w:rPr>
          <w:rFonts w:ascii="Times New Roman" w:eastAsia="標楷體" w:hAnsi="Times New Roman"/>
          <w:sz w:val="28"/>
          <w:szCs w:val="28"/>
        </w:rPr>
      </w:pPr>
      <w:r w:rsidRPr="007D1A57">
        <w:rPr>
          <w:rFonts w:ascii="Times New Roman" w:eastAsia="標楷體" w:hAnsi="Times New Roman"/>
          <w:sz w:val="28"/>
          <w:szCs w:val="28"/>
        </w:rPr>
        <w:t>B</w:t>
      </w:r>
      <w:r w:rsidRPr="007D1A57">
        <w:rPr>
          <w:rFonts w:ascii="Times New Roman" w:eastAsia="標楷體" w:hAnsi="Times New Roman" w:hint="eastAsia"/>
          <w:sz w:val="28"/>
          <w:szCs w:val="28"/>
        </w:rPr>
        <w:t>課程：海好有你一起行動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4"/>
        <w:gridCol w:w="5718"/>
      </w:tblGrid>
      <w:tr w:rsidR="00F92846" w:rsidRPr="003A2C13" w:rsidTr="003A2C13">
        <w:trPr>
          <w:jc w:val="center"/>
        </w:trPr>
        <w:tc>
          <w:tcPr>
            <w:tcW w:w="2074" w:type="dxa"/>
            <w:shd w:val="clear" w:color="auto" w:fill="EDEDED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5718" w:type="dxa"/>
            <w:shd w:val="clear" w:color="auto" w:fill="EDEDED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課程內容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場館建築特色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塑膠濃湯能喝嗎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?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牽起姻緣的紅線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繪製夢想的大海</w:t>
            </w:r>
          </w:p>
        </w:tc>
      </w:tr>
    </w:tbl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D1A57">
        <w:rPr>
          <w:rFonts w:ascii="Times New Roman" w:eastAsia="標楷體" w:hAnsi="Times New Roman" w:cs="Times New Roman"/>
          <w:sz w:val="28"/>
          <w:szCs w:val="28"/>
        </w:rPr>
        <w:t>C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課程：萍水相逢</w:t>
      </w:r>
      <w:r w:rsidRPr="007D1A57">
        <w:rPr>
          <w:rFonts w:ascii="Times New Roman" w:eastAsia="標楷體" w:hAnsi="Times New Roman" w:cs="Times New Roman"/>
          <w:sz w:val="28"/>
          <w:szCs w:val="28"/>
        </w:rPr>
        <w:t>~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探索生態水噹噹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4"/>
        <w:gridCol w:w="5718"/>
      </w:tblGrid>
      <w:tr w:rsidR="00F92846" w:rsidRPr="003A2C13" w:rsidTr="003A2C13">
        <w:trPr>
          <w:jc w:val="center"/>
        </w:trPr>
        <w:tc>
          <w:tcPr>
            <w:tcW w:w="2074" w:type="dxa"/>
            <w:shd w:val="clear" w:color="auto" w:fill="EDEDED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5718" w:type="dxa"/>
            <w:shd w:val="clear" w:color="auto" w:fill="EDEDED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課程內容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場館建築特色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「植」要你知道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畫中有話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生態池大搜查</w:t>
            </w:r>
          </w:p>
        </w:tc>
      </w:tr>
      <w:tr w:rsidR="00F92846" w:rsidRPr="003A2C13" w:rsidTr="003A2C13">
        <w:trPr>
          <w:jc w:val="center"/>
        </w:trPr>
        <w:tc>
          <w:tcPr>
            <w:tcW w:w="2074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</w:p>
        </w:tc>
        <w:tc>
          <w:tcPr>
            <w:tcW w:w="5718" w:type="dxa"/>
          </w:tcPr>
          <w:p w:rsidR="00F92846" w:rsidRPr="003A2C13" w:rsidRDefault="00F92846" w:rsidP="003A2C1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猜猜我是誰及水生植物拼圖</w:t>
            </w:r>
          </w:p>
        </w:tc>
      </w:tr>
    </w:tbl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F92846" w:rsidRPr="007D1A57" w:rsidRDefault="00F92846" w:rsidP="007D1A5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除原本教案外，另可搭配之教案模組方案：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3"/>
        <w:gridCol w:w="4246"/>
        <w:gridCol w:w="709"/>
        <w:gridCol w:w="4258"/>
      </w:tblGrid>
      <w:tr w:rsidR="00F92846" w:rsidRPr="003A2C13" w:rsidTr="003A2C13">
        <w:trPr>
          <w:tblHeader/>
          <w:jc w:val="center"/>
        </w:trPr>
        <w:tc>
          <w:tcPr>
            <w:tcW w:w="573" w:type="dxa"/>
            <w:shd w:val="clear" w:color="auto" w:fill="F2F2F2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color w:val="000000"/>
                <w:sz w:val="28"/>
                <w:szCs w:val="28"/>
              </w:rPr>
              <w:t>課程</w:t>
            </w:r>
          </w:p>
        </w:tc>
        <w:tc>
          <w:tcPr>
            <w:tcW w:w="4246" w:type="dxa"/>
            <w:shd w:val="clear" w:color="auto" w:fill="F2F2F2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color w:val="000000"/>
                <w:sz w:val="28"/>
                <w:szCs w:val="28"/>
              </w:rPr>
              <w:t>課程內容</w:t>
            </w:r>
          </w:p>
        </w:tc>
        <w:tc>
          <w:tcPr>
            <w:tcW w:w="709" w:type="dxa"/>
            <w:shd w:val="clear" w:color="auto" w:fill="F2F2F2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color w:val="000000"/>
                <w:sz w:val="28"/>
                <w:szCs w:val="28"/>
              </w:rPr>
              <w:t>課程</w:t>
            </w:r>
          </w:p>
        </w:tc>
        <w:tc>
          <w:tcPr>
            <w:tcW w:w="4258" w:type="dxa"/>
            <w:shd w:val="clear" w:color="auto" w:fill="F2F2F2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color w:val="000000"/>
                <w:sz w:val="28"/>
                <w:szCs w:val="28"/>
              </w:rPr>
              <w:t>課程內容</w:t>
            </w:r>
          </w:p>
        </w:tc>
      </w:tr>
      <w:tr w:rsidR="00F92846" w:rsidRPr="003A2C13" w:rsidTr="003A2C13">
        <w:trPr>
          <w:jc w:val="center"/>
        </w:trPr>
        <w:tc>
          <w:tcPr>
            <w:tcW w:w="573" w:type="dxa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4246" w:type="dxa"/>
          </w:tcPr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野餐之旅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+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碳足跡與氣候變遷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「植」要你知道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畫中有話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+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猜猜我是誰及水生植物拼圖</w:t>
            </w:r>
          </w:p>
        </w:tc>
        <w:tc>
          <w:tcPr>
            <w:tcW w:w="709" w:type="dxa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G</w:t>
            </w:r>
          </w:p>
        </w:tc>
        <w:tc>
          <w:tcPr>
            <w:tcW w:w="4258" w:type="dxa"/>
          </w:tcPr>
          <w:p w:rsidR="00F92846" w:rsidRPr="003A2C13" w:rsidRDefault="00F92846" w:rsidP="003A2C13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</w:p>
          <w:p w:rsidR="00F92846" w:rsidRPr="003A2C13" w:rsidRDefault="00F92846" w:rsidP="003A2C13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野餐之旅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+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碳足跡與氣候變遷</w:t>
            </w:r>
          </w:p>
          <w:p w:rsidR="00F92846" w:rsidRPr="003A2C13" w:rsidRDefault="00F92846" w:rsidP="003A2C13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生態池大搜查</w:t>
            </w:r>
          </w:p>
        </w:tc>
      </w:tr>
      <w:tr w:rsidR="00F92846" w:rsidRPr="003A2C13" w:rsidTr="003A2C13">
        <w:trPr>
          <w:jc w:val="center"/>
        </w:trPr>
        <w:tc>
          <w:tcPr>
            <w:tcW w:w="573" w:type="dxa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E</w:t>
            </w:r>
          </w:p>
        </w:tc>
        <w:tc>
          <w:tcPr>
            <w:tcW w:w="4246" w:type="dxa"/>
          </w:tcPr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塑膠濃湯能喝嗎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 xml:space="preserve">?+ 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牽起姻緣的紅線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環保蜂蠟布</w:t>
            </w:r>
          </w:p>
        </w:tc>
        <w:tc>
          <w:tcPr>
            <w:tcW w:w="709" w:type="dxa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H</w:t>
            </w:r>
          </w:p>
        </w:tc>
        <w:tc>
          <w:tcPr>
            <w:tcW w:w="4258" w:type="dxa"/>
          </w:tcPr>
          <w:p w:rsidR="00F92846" w:rsidRPr="003A2C13" w:rsidRDefault="00F92846" w:rsidP="003A2C13">
            <w:pPr>
              <w:pStyle w:val="ListParagraph"/>
              <w:numPr>
                <w:ilvl w:val="0"/>
                <w:numId w:val="9"/>
              </w:numPr>
              <w:snapToGrid w:val="0"/>
              <w:spacing w:line="240" w:lineRule="auto"/>
              <w:ind w:leftChars="0" w:left="284" w:hanging="282"/>
              <w:contextualSpacing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sz w:val="28"/>
                <w:szCs w:val="28"/>
              </w:rPr>
              <w:t>會呼吸的房子</w:t>
            </w:r>
            <w:r w:rsidRPr="003A2C13">
              <w:rPr>
                <w:rFonts w:eastAsia="標楷體"/>
                <w:sz w:val="28"/>
                <w:szCs w:val="28"/>
              </w:rPr>
              <w:t>~</w:t>
            </w:r>
            <w:r w:rsidRPr="003A2C13">
              <w:rPr>
                <w:rFonts w:eastAsia="標楷體" w:hint="eastAsia"/>
                <w:sz w:val="28"/>
                <w:szCs w:val="28"/>
              </w:rPr>
              <w:t>碳索館</w:t>
            </w:r>
          </w:p>
          <w:p w:rsidR="00F92846" w:rsidRPr="003A2C13" w:rsidRDefault="00F92846" w:rsidP="003A2C13">
            <w:pPr>
              <w:pStyle w:val="ListParagraph"/>
              <w:numPr>
                <w:ilvl w:val="0"/>
                <w:numId w:val="9"/>
              </w:numPr>
              <w:snapToGrid w:val="0"/>
              <w:spacing w:line="240" w:lineRule="auto"/>
              <w:ind w:leftChars="0" w:left="284" w:hanging="282"/>
              <w:contextualSpacing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sz w:val="28"/>
                <w:szCs w:val="28"/>
              </w:rPr>
              <w:t>生態池大搜查</w:t>
            </w:r>
          </w:p>
          <w:p w:rsidR="00F92846" w:rsidRPr="003A2C13" w:rsidRDefault="00F92846" w:rsidP="003A2C13">
            <w:pPr>
              <w:pStyle w:val="ListParagraph"/>
              <w:numPr>
                <w:ilvl w:val="0"/>
                <w:numId w:val="9"/>
              </w:numPr>
              <w:snapToGrid w:val="0"/>
              <w:spacing w:line="240" w:lineRule="auto"/>
              <w:ind w:leftChars="0" w:left="284" w:hanging="282"/>
              <w:contextualSpacing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 w:hint="eastAsia"/>
                <w:color w:val="000000"/>
                <w:sz w:val="28"/>
                <w:szCs w:val="28"/>
              </w:rPr>
              <w:t>環保蜂蠟布</w:t>
            </w:r>
          </w:p>
        </w:tc>
      </w:tr>
      <w:tr w:rsidR="00F92846" w:rsidRPr="003A2C13" w:rsidTr="003A2C13">
        <w:trPr>
          <w:jc w:val="center"/>
        </w:trPr>
        <w:tc>
          <w:tcPr>
            <w:tcW w:w="573" w:type="dxa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F</w:t>
            </w:r>
          </w:p>
        </w:tc>
        <w:tc>
          <w:tcPr>
            <w:tcW w:w="4246" w:type="dxa"/>
          </w:tcPr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野餐之旅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+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碳足跡與氣候變遷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塑膠濃湯能喝嗎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 xml:space="preserve">?+ 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牽起姻緣的紅線</w:t>
            </w:r>
          </w:p>
        </w:tc>
        <w:tc>
          <w:tcPr>
            <w:tcW w:w="709" w:type="dxa"/>
          </w:tcPr>
          <w:p w:rsidR="00F92846" w:rsidRPr="003A2C13" w:rsidRDefault="00F92846" w:rsidP="003A2C13">
            <w:pPr>
              <w:pStyle w:val="ListParagraph"/>
              <w:adjustRightInd w:val="0"/>
              <w:snapToGrid w:val="0"/>
              <w:spacing w:line="440" w:lineRule="atLeast"/>
              <w:ind w:leftChars="0" w:left="0"/>
              <w:contextualSpacing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A2C13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4258" w:type="dxa"/>
          </w:tcPr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會呼吸的房子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碳索館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生態池大搜查</w:t>
            </w:r>
          </w:p>
          <w:p w:rsidR="00F92846" w:rsidRPr="003A2C13" w:rsidRDefault="00F92846" w:rsidP="003A2C13">
            <w:pPr>
              <w:snapToGrid w:val="0"/>
              <w:ind w:left="305" w:hangingChars="109" w:hanging="305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塑膠濃湯能喝嗎</w:t>
            </w:r>
            <w:r w:rsidRPr="003A2C13">
              <w:rPr>
                <w:rFonts w:ascii="Times New Roman" w:eastAsia="標楷體" w:hAnsi="Times New Roman"/>
                <w:sz w:val="28"/>
                <w:szCs w:val="28"/>
              </w:rPr>
              <w:t xml:space="preserve">?+ </w:t>
            </w:r>
            <w:r w:rsidRPr="003A2C13">
              <w:rPr>
                <w:rFonts w:ascii="Times New Roman" w:eastAsia="標楷體" w:hAnsi="Times New Roman" w:hint="eastAsia"/>
                <w:sz w:val="28"/>
                <w:szCs w:val="28"/>
              </w:rPr>
              <w:t>牽起姻緣的紅線</w:t>
            </w:r>
          </w:p>
        </w:tc>
      </w:tr>
    </w:tbl>
    <w:p w:rsidR="00F92846" w:rsidRPr="007D1A57" w:rsidRDefault="00F92846" w:rsidP="00E96700">
      <w:pPr>
        <w:pStyle w:val="NormalWeb"/>
        <w:shd w:val="clear" w:color="auto" w:fill="FFFFFF"/>
        <w:snapToGrid w:val="0"/>
        <w:spacing w:before="0" w:beforeAutospacing="0" w:after="0" w:afterAutospacing="0"/>
        <w:ind w:left="588"/>
        <w:rPr>
          <w:rFonts w:ascii="Times New Roman" w:eastAsia="標楷體" w:hAnsi="Times New Roman" w:cs="Times New Roman"/>
          <w:b/>
          <w:kern w:val="2"/>
          <w:sz w:val="28"/>
          <w:szCs w:val="28"/>
        </w:rPr>
      </w:pPr>
    </w:p>
    <w:p w:rsidR="00F92846" w:rsidRDefault="00F92846" w:rsidP="00E62A44">
      <w:pPr>
        <w:pStyle w:val="NormalWeb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/>
        <w:ind w:left="588" w:hanging="588"/>
        <w:rPr>
          <w:rFonts w:ascii="Times New Roman" w:eastAsia="標楷體" w:hAnsi="Times New Roman" w:cs="Times New Roman"/>
          <w:b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b/>
          <w:kern w:val="2"/>
          <w:sz w:val="28"/>
          <w:szCs w:val="28"/>
        </w:rPr>
        <w:t>報名</w:t>
      </w:r>
    </w:p>
    <w:p w:rsidR="00F92846" w:rsidRPr="00E62A44" w:rsidRDefault="00F92846" w:rsidP="00E62A4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b/>
          <w:kern w:val="2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2"/>
          <w:sz w:val="28"/>
          <w:szCs w:val="28"/>
        </w:rPr>
        <w:t>一、</w:t>
      </w:r>
      <w:r w:rsidRPr="00E62A44">
        <w:rPr>
          <w:rFonts w:ascii="Times New Roman" w:eastAsia="標楷體" w:hAnsi="Times New Roman" w:cs="Times New Roman" w:hint="eastAsia"/>
          <w:kern w:val="2"/>
          <w:sz w:val="28"/>
          <w:szCs w:val="28"/>
        </w:rPr>
        <w:t>接受預約時間：</w:t>
      </w:r>
    </w:p>
    <w:p w:rsidR="00F92846" w:rsidRPr="007D1A57" w:rsidRDefault="00F92846" w:rsidP="00E62A4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720"/>
        <w:rPr>
          <w:rFonts w:ascii="Times New Roman" w:eastAsia="標楷體" w:hAnsi="Times New Roman" w:cs="Times New Roman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每周二到五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(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早上或下午各一場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)</w:t>
      </w:r>
      <w:r w:rsidRPr="007D1A57">
        <w:rPr>
          <w:rFonts w:ascii="Times New Roman" w:eastAsia="標楷體" w:hAnsi="Times New Roman" w:cs="Times New Roman"/>
        </w:rPr>
        <w:t xml:space="preserve"> </w:t>
      </w:r>
    </w:p>
    <w:p w:rsidR="00F92846" w:rsidRPr="007D1A57" w:rsidRDefault="00F92846" w:rsidP="00174467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720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早上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9:00 ~ 1</w:t>
      </w:r>
      <w:r>
        <w:rPr>
          <w:rFonts w:ascii="Times New Roman" w:eastAsia="標楷體" w:hAnsi="Times New Roman" w:cs="Times New Roman"/>
          <w:kern w:val="2"/>
          <w:sz w:val="28"/>
          <w:szCs w:val="28"/>
        </w:rPr>
        <w:t>2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:00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；下午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1</w:t>
      </w:r>
      <w:r>
        <w:rPr>
          <w:rFonts w:ascii="Times New Roman" w:eastAsia="標楷體" w:hAnsi="Times New Roman" w:cs="Times New Roman"/>
          <w:kern w:val="2"/>
          <w:sz w:val="28"/>
          <w:szCs w:val="28"/>
        </w:rPr>
        <w:t>3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:00 ~ 16:00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二、報名：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661" w:hangingChars="236" w:hanging="661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（一）參加對象：學生團體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(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成員須為國小或國中之學生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)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。</w:t>
      </w:r>
    </w:p>
    <w:p w:rsidR="00F92846" w:rsidRPr="007D1A57" w:rsidRDefault="00F92846" w:rsidP="0034154D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26" w:hangingChars="295" w:hanging="826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（二）補助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費用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：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報名成功之學生團體，本案補助每梯次之車資</w:t>
      </w:r>
      <w:r w:rsidRPr="007D1A57">
        <w:rPr>
          <w:rFonts w:ascii="Times New Roman" w:eastAsia="標楷體" w:hAnsi="Times New Roman" w:cs="Times New Roman"/>
          <w:sz w:val="28"/>
          <w:szCs w:val="28"/>
        </w:rPr>
        <w:t>(7,000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Pr="007D1A57">
        <w:rPr>
          <w:rFonts w:ascii="Times New Roman" w:eastAsia="標楷體" w:hAnsi="Times New Roman" w:cs="Times New Roman"/>
          <w:sz w:val="28"/>
          <w:szCs w:val="28"/>
        </w:rPr>
        <w:t>)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及餐點之費用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。若時間上有所需要改變者，請來電接洽。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140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（三）聯絡方式：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威陞環境科技股份有限公司</w:t>
      </w:r>
      <w:r w:rsidRPr="007D1A5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周小姐、陳小姐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140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電話：</w:t>
      </w:r>
      <w:r w:rsidRPr="007D1A57">
        <w:rPr>
          <w:rFonts w:ascii="Times New Roman" w:eastAsia="標楷體" w:hAnsi="Times New Roman" w:cs="Times New Roman"/>
          <w:sz w:val="28"/>
          <w:szCs w:val="28"/>
        </w:rPr>
        <w:t>0908-791-880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周小姐、陳小姐</w:t>
      </w:r>
      <w:r w:rsidRPr="007D1A57">
        <w:rPr>
          <w:rFonts w:ascii="Times New Roman" w:eastAsia="標楷體" w:hAnsi="Times New Roman" w:cs="Times New Roman"/>
          <w:sz w:val="28"/>
          <w:szCs w:val="28"/>
        </w:rPr>
        <w:t>(03-3354021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分</w:t>
      </w:r>
      <w:r>
        <w:rPr>
          <w:rFonts w:ascii="Times New Roman" w:eastAsia="標楷體" w:hAnsi="Times New Roman" w:cs="Times New Roman" w:hint="eastAsia"/>
          <w:sz w:val="28"/>
          <w:szCs w:val="28"/>
        </w:rPr>
        <w:t>機</w:t>
      </w:r>
      <w:r w:rsidRPr="007D1A57">
        <w:rPr>
          <w:rFonts w:ascii="Times New Roman" w:eastAsia="標楷體" w:hAnsi="Times New Roman" w:cs="Times New Roman"/>
          <w:sz w:val="28"/>
          <w:szCs w:val="28"/>
        </w:rPr>
        <w:t>12)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140" w:hangingChars="50" w:hanging="140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E-mail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：</w:t>
      </w:r>
      <w:hyperlink r:id="rId7" w:history="1">
        <w:r w:rsidRPr="007D1A57">
          <w:rPr>
            <w:rStyle w:val="Hyperlink"/>
            <w:rFonts w:ascii="Times New Roman" w:eastAsia="標楷體" w:hAnsi="Times New Roman"/>
            <w:kern w:val="2"/>
            <w:sz w:val="28"/>
            <w:szCs w:val="28"/>
          </w:rPr>
          <w:t>wu3354021@gmail.com</w:t>
        </w:r>
      </w:hyperlink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三、報名注意事項：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（一）為避免對環境造成過度負載，本館設有單日環境承載量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100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人次之上限；每車次學生人數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(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不含老師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 xml:space="preserve">) 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須達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25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人以上，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40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人以下。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（二）每梯次至多提供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2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名師長協助教學。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（三）預約活動後，參加人數若有異動請於活動前三日確認總人數，午餐有素食者亦請告知，以利備餐。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（四）活動當日需備妥新台幣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7,000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</w:rPr>
        <w:t>元之車資發票及匯款資訊，以利執行單位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完成計畫經費核銷事宜。發票抬頭「威陞環境科技股份有限公司、統一編號</w:t>
      </w:r>
      <w:r w:rsidRPr="007D1A57">
        <w:rPr>
          <w:rFonts w:ascii="Times New Roman" w:eastAsia="標楷體" w:hAnsi="Times New Roman" w:cs="Times New Roman"/>
          <w:kern w:val="2"/>
          <w:sz w:val="28"/>
          <w:szCs w:val="28"/>
        </w:rPr>
        <w:t>:27849957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」，請以三聯式發票為主。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（五）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主辦單位保留更動活動內容與講師之權利。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sz w:val="28"/>
          <w:szCs w:val="28"/>
        </w:rPr>
      </w:pPr>
    </w:p>
    <w:p w:rsidR="00F92846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四、</w:t>
      </w:r>
      <w:r>
        <w:rPr>
          <w:rFonts w:ascii="Times New Roman" w:eastAsia="標楷體" w:hAnsi="Times New Roman" w:cs="Times New Roman" w:hint="eastAsia"/>
          <w:sz w:val="28"/>
          <w:szCs w:val="28"/>
        </w:rPr>
        <w:t>地點及交通路線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：</w:t>
      </w:r>
    </w:p>
    <w:p w:rsidR="00F92846" w:rsidRDefault="00F92846" w:rsidP="007C02C7">
      <w:pPr>
        <w:pStyle w:val="NormalWeb"/>
        <w:numPr>
          <w:ilvl w:val="0"/>
          <w:numId w:val="13"/>
        </w:numPr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地址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桃園市新屋區</w:t>
      </w:r>
      <w:r w:rsidRPr="00C1306C">
        <w:rPr>
          <w:rFonts w:ascii="Times New Roman" w:eastAsia="標楷體" w:hAnsi="Times New Roman" w:cs="Times New Roman" w:hint="eastAsia"/>
          <w:sz w:val="28"/>
          <w:szCs w:val="28"/>
        </w:rPr>
        <w:t>碳索生活館</w:t>
      </w:r>
      <w:r w:rsidRPr="00C1306C">
        <w:rPr>
          <w:rFonts w:ascii="Times New Roman" w:eastAsia="標楷體" w:hAnsi="Times New Roman" w:cs="Times New Roman"/>
          <w:sz w:val="28"/>
          <w:szCs w:val="28"/>
        </w:rPr>
        <w:t>(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桃園市新屋區永平路一段</w:t>
      </w:r>
      <w:r w:rsidRPr="002E0B16">
        <w:rPr>
          <w:rFonts w:ascii="Times New Roman" w:eastAsia="標楷體" w:hAnsi="Times New Roman" w:cs="Times New Roman"/>
          <w:sz w:val="28"/>
          <w:szCs w:val="28"/>
        </w:rPr>
        <w:t>25</w:t>
      </w:r>
      <w:r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Pr="00C1306C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F92846" w:rsidRDefault="00F92846" w:rsidP="002E0B16">
      <w:pPr>
        <w:pStyle w:val="NormalWeb"/>
        <w:numPr>
          <w:ilvl w:val="0"/>
          <w:numId w:val="13"/>
        </w:numPr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自行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開車：</w:t>
      </w:r>
      <w:r>
        <w:rPr>
          <w:rFonts w:ascii="Times New Roman" w:eastAsia="標楷體" w:hAnsi="Times New Roman" w:cs="Times New Roman" w:hint="eastAsia"/>
          <w:sz w:val="28"/>
          <w:szCs w:val="28"/>
        </w:rPr>
        <w:t>由台</w:t>
      </w:r>
      <w:r>
        <w:rPr>
          <w:rFonts w:ascii="Times New Roman" w:eastAsia="標楷體" w:hAnsi="Times New Roman" w:cs="Times New Roman"/>
          <w:sz w:val="28"/>
          <w:szCs w:val="28"/>
        </w:rPr>
        <w:t>15</w:t>
      </w:r>
      <w:r>
        <w:rPr>
          <w:rFonts w:ascii="Times New Roman" w:eastAsia="標楷體" w:hAnsi="Times New Roman" w:cs="Times New Roman" w:hint="eastAsia"/>
          <w:sz w:val="28"/>
          <w:szCs w:val="28"/>
        </w:rPr>
        <w:t>線左轉至東興路二段後再轉至永平路，亦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可使用</w:t>
      </w:r>
      <w:r w:rsidRPr="002E0B16">
        <w:rPr>
          <w:rFonts w:ascii="Times New Roman" w:eastAsia="標楷體" w:hAnsi="Times New Roman" w:cs="Times New Roman"/>
          <w:sz w:val="28"/>
          <w:szCs w:val="28"/>
        </w:rPr>
        <w:t>google map</w:t>
      </w:r>
      <w:r>
        <w:rPr>
          <w:rFonts w:ascii="Times New Roman" w:eastAsia="標楷體" w:hAnsi="Times New Roman" w:cs="Times New Roman" w:hint="eastAsia"/>
          <w:sz w:val="28"/>
          <w:szCs w:val="28"/>
        </w:rPr>
        <w:t>直接搜尋「新屋氣象站或北湖國小」。</w:t>
      </w:r>
    </w:p>
    <w:p w:rsidR="00F92846" w:rsidRDefault="00F92846" w:rsidP="002E0B16">
      <w:pPr>
        <w:pStyle w:val="NormalWeb"/>
        <w:numPr>
          <w:ilvl w:val="0"/>
          <w:numId w:val="13"/>
        </w:numPr>
        <w:shd w:val="clear" w:color="auto" w:fill="FFFFFF"/>
        <w:snapToGrid w:val="0"/>
        <w:spacing w:before="0" w:beforeAutospacing="0" w:after="0" w:afterAutospacing="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公車客運：可搭乘桃園客運</w:t>
      </w:r>
      <w:r w:rsidRPr="002E0B16">
        <w:rPr>
          <w:rFonts w:ascii="Times New Roman" w:eastAsia="標楷體" w:hAnsi="Times New Roman" w:cs="Times New Roman"/>
          <w:sz w:val="28"/>
          <w:szCs w:val="28"/>
        </w:rPr>
        <w:t xml:space="preserve"> 5028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2E0B16">
        <w:rPr>
          <w:rFonts w:ascii="Times New Roman" w:eastAsia="標楷體" w:hAnsi="Times New Roman" w:cs="Times New Roman"/>
          <w:sz w:val="28"/>
          <w:szCs w:val="28"/>
        </w:rPr>
        <w:t>5030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號公車，在「北湖國小」或「北湖」站牌下車步行約</w:t>
      </w:r>
      <w:r w:rsidRPr="002E0B16">
        <w:rPr>
          <w:rFonts w:ascii="Times New Roman" w:eastAsia="標楷體" w:hAnsi="Times New Roman" w:cs="Times New Roman"/>
          <w:sz w:val="28"/>
          <w:szCs w:val="28"/>
        </w:rPr>
        <w:t>3~4</w:t>
      </w:r>
      <w:r w:rsidRPr="002E0B16">
        <w:rPr>
          <w:rFonts w:ascii="Times New Roman" w:eastAsia="標楷體" w:hAnsi="Times New Roman" w:cs="Times New Roman" w:hint="eastAsia"/>
          <w:sz w:val="28"/>
          <w:szCs w:val="28"/>
        </w:rPr>
        <w:t>分鐘，即可抵達新屋氣象站。走入農博園區後，看到生命樹往右邊走去碳索生活館位於四國文化之右側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F92846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  <w:sz w:val="28"/>
          <w:szCs w:val="28"/>
        </w:rPr>
      </w:pP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818" w:hangingChars="292" w:hanging="818"/>
        <w:rPr>
          <w:rFonts w:ascii="Times New Roman" w:eastAsia="標楷體" w:hAnsi="Times New Roman" w:cs="Times New Roman"/>
        </w:rPr>
      </w:pP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五、碳索生活館臉書</w:t>
      </w:r>
      <w:r>
        <w:rPr>
          <w:rFonts w:ascii="Times New Roman" w:eastAsia="標楷體" w:hAnsi="Times New Roman" w:cs="Times New Roman" w:hint="eastAsia"/>
          <w:sz w:val="28"/>
          <w:szCs w:val="28"/>
        </w:rPr>
        <w:t>粉絲</w:t>
      </w:r>
      <w:r w:rsidRPr="007D1A57">
        <w:rPr>
          <w:rFonts w:ascii="Times New Roman" w:eastAsia="標楷體" w:hAnsi="Times New Roman" w:cs="Times New Roman" w:hint="eastAsia"/>
          <w:sz w:val="28"/>
          <w:szCs w:val="28"/>
        </w:rPr>
        <w:t>專頁</w:t>
      </w:r>
      <w:r w:rsidRPr="007D1A57">
        <w:rPr>
          <w:rFonts w:ascii="Times New Roman" w:eastAsia="標楷體" w:hAnsi="Times New Roman" w:cs="Times New Roman" w:hint="eastAsia"/>
          <w:kern w:val="2"/>
          <w:sz w:val="28"/>
          <w:szCs w:val="28"/>
        </w:rPr>
        <w:t>：</w:t>
      </w:r>
    </w:p>
    <w:p w:rsidR="00F92846" w:rsidRPr="007D1A57" w:rsidRDefault="00F92846" w:rsidP="000D36A4">
      <w:pPr>
        <w:pStyle w:val="NormalWeb"/>
        <w:shd w:val="clear" w:color="auto" w:fill="FFFFFF"/>
        <w:snapToGrid w:val="0"/>
        <w:spacing w:before="0" w:beforeAutospacing="0" w:after="0" w:afterAutospacing="0" w:line="276" w:lineRule="auto"/>
        <w:ind w:left="701" w:hangingChars="292" w:hanging="701"/>
        <w:rPr>
          <w:rFonts w:ascii="Times New Roman" w:eastAsia="標楷體" w:hAnsi="Times New Roman" w:cs="Times New Roman"/>
          <w:sz w:val="28"/>
          <w:szCs w:val="28"/>
        </w:rPr>
      </w:pPr>
      <w:r w:rsidRPr="007D1A57">
        <w:rPr>
          <w:rFonts w:ascii="Times New Roman" w:eastAsia="標楷體" w:hAnsi="Times New Roman" w:cs="Times New Roman"/>
        </w:rPr>
        <w:t xml:space="preserve">     </w:t>
      </w:r>
      <w:hyperlink r:id="rId8" w:history="1">
        <w:r w:rsidRPr="007D1A57">
          <w:rPr>
            <w:rStyle w:val="Hyperlink"/>
            <w:rFonts w:ascii="Times New Roman" w:eastAsia="標楷體" w:hAnsi="Times New Roman"/>
          </w:rPr>
          <w:t>https://www.facebook.com/iGreentravel/</w:t>
        </w:r>
      </w:hyperlink>
    </w:p>
    <w:sectPr w:rsidR="00F92846" w:rsidRPr="007D1A57" w:rsidSect="00632A94">
      <w:pgSz w:w="11906" w:h="16838"/>
      <w:pgMar w:top="113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846" w:rsidRDefault="00F92846" w:rsidP="008C4B75">
      <w:r>
        <w:separator/>
      </w:r>
    </w:p>
  </w:endnote>
  <w:endnote w:type="continuationSeparator" w:id="0">
    <w:p w:rsidR="00F92846" w:rsidRDefault="00F92846" w:rsidP="008C4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oto Sans CJK JP 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846" w:rsidRDefault="00F92846" w:rsidP="008C4B75">
      <w:r>
        <w:separator/>
      </w:r>
    </w:p>
  </w:footnote>
  <w:footnote w:type="continuationSeparator" w:id="0">
    <w:p w:rsidR="00F92846" w:rsidRDefault="00F92846" w:rsidP="008C4B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6CB2"/>
    <w:multiLevelType w:val="multilevel"/>
    <w:tmpl w:val="B7A6DCE4"/>
    <w:lvl w:ilvl="0">
      <w:start w:val="3"/>
      <w:numFmt w:val="taiwaneseCountingThousand"/>
      <w:pStyle w:val="Heading1"/>
      <w:suff w:val="nothing"/>
      <w:lvlText w:val="第%1章"/>
      <w:lvlJc w:val="left"/>
      <w:pPr>
        <w:ind w:left="8931" w:hanging="425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taiwaneseCountingThousand"/>
      <w:isLgl/>
      <w:suff w:val="nothing"/>
      <w:lvlText w:val="%1.%2"/>
      <w:lvlJc w:val="left"/>
      <w:pPr>
        <w:ind w:left="9783" w:hanging="567"/>
      </w:pPr>
      <w:rPr>
        <w:rFonts w:ascii="新細明體" w:eastAsia="新細明體" w:hAnsi="新細明體" w:cs="Times New Roman" w:hint="eastAsia"/>
        <w:sz w:val="28"/>
      </w:rPr>
    </w:lvl>
    <w:lvl w:ilvl="2">
      <w:start w:val="1"/>
      <w:numFmt w:val="taiwaneseCountingThousand"/>
      <w:isLgl/>
      <w:suff w:val="nothing"/>
      <w:lvlText w:val="%1.%2.%3"/>
      <w:lvlJc w:val="left"/>
      <w:pPr>
        <w:ind w:left="10066" w:hanging="567"/>
      </w:pPr>
      <w:rPr>
        <w:rFonts w:ascii="新細明體" w:eastAsia="新細明體" w:hAnsi="新細明體" w:cs="Times New Roman" w:hint="default"/>
      </w:rPr>
    </w:lvl>
    <w:lvl w:ilvl="3">
      <w:start w:val="1"/>
      <w:numFmt w:val="none"/>
      <w:isLgl/>
      <w:suff w:val="nothing"/>
      <w:lvlText w:val="%1.%2.%3"/>
      <w:lvlJc w:val="left"/>
      <w:pPr>
        <w:ind w:left="10490" w:hanging="708"/>
      </w:pPr>
      <w:rPr>
        <w:rFonts w:cs="Times New Roman" w:hint="eastAsia"/>
      </w:rPr>
    </w:lvl>
    <w:lvl w:ilvl="4">
      <w:start w:val="1"/>
      <w:numFmt w:val="none"/>
      <w:pStyle w:val="Heading5"/>
      <w:suff w:val="nothing"/>
      <w:lvlText w:val=""/>
      <w:lvlJc w:val="left"/>
      <w:pPr>
        <w:ind w:left="11057" w:hanging="850"/>
      </w:pPr>
      <w:rPr>
        <w:rFonts w:cs="Times New Roman" w:hint="eastAsia"/>
      </w:rPr>
    </w:lvl>
    <w:lvl w:ilvl="5">
      <w:start w:val="1"/>
      <w:numFmt w:val="none"/>
      <w:pStyle w:val="Heading6"/>
      <w:suff w:val="nothing"/>
      <w:lvlText w:val=""/>
      <w:lvlJc w:val="left"/>
      <w:pPr>
        <w:ind w:left="11766" w:hanging="1134"/>
      </w:pPr>
      <w:rPr>
        <w:rFonts w:cs="Times New Roman" w:hint="eastAsia"/>
      </w:rPr>
    </w:lvl>
    <w:lvl w:ilvl="6">
      <w:start w:val="1"/>
      <w:numFmt w:val="none"/>
      <w:pStyle w:val="Heading7"/>
      <w:suff w:val="nothing"/>
      <w:lvlText w:val=""/>
      <w:lvlJc w:val="left"/>
      <w:pPr>
        <w:ind w:left="12333" w:hanging="1276"/>
      </w:pPr>
      <w:rPr>
        <w:rFonts w:cs="Times New Roman" w:hint="eastAsia"/>
      </w:rPr>
    </w:lvl>
    <w:lvl w:ilvl="7">
      <w:start w:val="1"/>
      <w:numFmt w:val="none"/>
      <w:pStyle w:val="Heading8"/>
      <w:suff w:val="nothing"/>
      <w:lvlText w:val=""/>
      <w:lvlJc w:val="left"/>
      <w:pPr>
        <w:ind w:left="12900" w:hanging="1418"/>
      </w:pPr>
      <w:rPr>
        <w:rFonts w:cs="Times New Roman" w:hint="eastAsia"/>
      </w:rPr>
    </w:lvl>
    <w:lvl w:ilvl="8">
      <w:start w:val="1"/>
      <w:numFmt w:val="none"/>
      <w:pStyle w:val="Heading9"/>
      <w:suff w:val="nothing"/>
      <w:lvlText w:val=""/>
      <w:lvlJc w:val="left"/>
      <w:pPr>
        <w:ind w:left="13608" w:hanging="1700"/>
      </w:pPr>
      <w:rPr>
        <w:rFonts w:cs="Times New Roman" w:hint="eastAsia"/>
      </w:rPr>
    </w:lvl>
  </w:abstractNum>
  <w:abstractNum w:abstractNumId="1">
    <w:nsid w:val="0D647053"/>
    <w:multiLevelType w:val="hybridMultilevel"/>
    <w:tmpl w:val="BAB09272"/>
    <w:lvl w:ilvl="0" w:tplc="25907204">
      <w:start w:val="1"/>
      <w:numFmt w:val="decimal"/>
      <w:lvlText w:val="%1.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2">
    <w:nsid w:val="12061855"/>
    <w:multiLevelType w:val="hybridMultilevel"/>
    <w:tmpl w:val="26CA84BE"/>
    <w:lvl w:ilvl="0" w:tplc="F45282C4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7931FEB"/>
    <w:multiLevelType w:val="hybridMultilevel"/>
    <w:tmpl w:val="52C84FA8"/>
    <w:lvl w:ilvl="0" w:tplc="25907204">
      <w:start w:val="1"/>
      <w:numFmt w:val="decimal"/>
      <w:lvlText w:val="%1.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4">
    <w:nsid w:val="18DA1F4D"/>
    <w:multiLevelType w:val="hybridMultilevel"/>
    <w:tmpl w:val="DC1E2F04"/>
    <w:lvl w:ilvl="0" w:tplc="6186C0EE">
      <w:start w:val="1"/>
      <w:numFmt w:val="taiwaneseCountingThousand"/>
      <w:lvlText w:val="%1、"/>
      <w:lvlJc w:val="left"/>
      <w:pPr>
        <w:ind w:left="784" w:hanging="50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99517E3"/>
    <w:multiLevelType w:val="hybridMultilevel"/>
    <w:tmpl w:val="41C22B6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A73652E"/>
    <w:multiLevelType w:val="hybridMultilevel"/>
    <w:tmpl w:val="B096EF3E"/>
    <w:lvl w:ilvl="0" w:tplc="25907204">
      <w:start w:val="1"/>
      <w:numFmt w:val="decimal"/>
      <w:lvlText w:val="%1.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7">
    <w:nsid w:val="1F2F09D5"/>
    <w:multiLevelType w:val="hybridMultilevel"/>
    <w:tmpl w:val="B096EF3E"/>
    <w:lvl w:ilvl="0" w:tplc="25907204">
      <w:start w:val="1"/>
      <w:numFmt w:val="decimal"/>
      <w:lvlText w:val="%1.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8">
    <w:nsid w:val="52A5521F"/>
    <w:multiLevelType w:val="hybridMultilevel"/>
    <w:tmpl w:val="6804E8CE"/>
    <w:lvl w:ilvl="0" w:tplc="2590720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59EB446C"/>
    <w:multiLevelType w:val="hybridMultilevel"/>
    <w:tmpl w:val="B096EF3E"/>
    <w:lvl w:ilvl="0" w:tplc="25907204">
      <w:start w:val="1"/>
      <w:numFmt w:val="decimal"/>
      <w:lvlText w:val="%1.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10">
    <w:nsid w:val="6B0268CA"/>
    <w:multiLevelType w:val="hybridMultilevel"/>
    <w:tmpl w:val="57E2F74E"/>
    <w:lvl w:ilvl="0" w:tplc="09CA07CC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6DE2547E"/>
    <w:multiLevelType w:val="hybridMultilevel"/>
    <w:tmpl w:val="6FB4C08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71077024"/>
    <w:multiLevelType w:val="hybridMultilevel"/>
    <w:tmpl w:val="AD867482"/>
    <w:lvl w:ilvl="0" w:tplc="2590720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4"/>
  </w:num>
  <w:num w:numId="5">
    <w:abstractNumId w:val="11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48A2"/>
    <w:rsid w:val="00044E8E"/>
    <w:rsid w:val="00063E5A"/>
    <w:rsid w:val="000B3770"/>
    <w:rsid w:val="000D36A4"/>
    <w:rsid w:val="00110AF1"/>
    <w:rsid w:val="00140476"/>
    <w:rsid w:val="001418CD"/>
    <w:rsid w:val="00157E99"/>
    <w:rsid w:val="00166620"/>
    <w:rsid w:val="00174467"/>
    <w:rsid w:val="001A0C3E"/>
    <w:rsid w:val="001B6312"/>
    <w:rsid w:val="001D48A2"/>
    <w:rsid w:val="001F0B59"/>
    <w:rsid w:val="0025600A"/>
    <w:rsid w:val="00266AD6"/>
    <w:rsid w:val="0027541B"/>
    <w:rsid w:val="002A6B32"/>
    <w:rsid w:val="002A7141"/>
    <w:rsid w:val="002D3B61"/>
    <w:rsid w:val="002E02BC"/>
    <w:rsid w:val="002E0B16"/>
    <w:rsid w:val="002F646D"/>
    <w:rsid w:val="003127B6"/>
    <w:rsid w:val="00325E85"/>
    <w:rsid w:val="00340A8C"/>
    <w:rsid w:val="0034154D"/>
    <w:rsid w:val="00342C5F"/>
    <w:rsid w:val="00363BBC"/>
    <w:rsid w:val="003A2C13"/>
    <w:rsid w:val="003C610D"/>
    <w:rsid w:val="003D3311"/>
    <w:rsid w:val="003D367C"/>
    <w:rsid w:val="004355BA"/>
    <w:rsid w:val="00453ADF"/>
    <w:rsid w:val="00466F78"/>
    <w:rsid w:val="004801E7"/>
    <w:rsid w:val="00493538"/>
    <w:rsid w:val="004F503C"/>
    <w:rsid w:val="00501DC8"/>
    <w:rsid w:val="00536B86"/>
    <w:rsid w:val="0058045D"/>
    <w:rsid w:val="005A181A"/>
    <w:rsid w:val="005D01C0"/>
    <w:rsid w:val="005F31AB"/>
    <w:rsid w:val="00632A94"/>
    <w:rsid w:val="006814EF"/>
    <w:rsid w:val="006B2CE5"/>
    <w:rsid w:val="007825A5"/>
    <w:rsid w:val="007B3388"/>
    <w:rsid w:val="007C02C7"/>
    <w:rsid w:val="007D1A57"/>
    <w:rsid w:val="00805767"/>
    <w:rsid w:val="00834608"/>
    <w:rsid w:val="008C091D"/>
    <w:rsid w:val="008C4B75"/>
    <w:rsid w:val="008D2A26"/>
    <w:rsid w:val="00946F69"/>
    <w:rsid w:val="0097633E"/>
    <w:rsid w:val="0099202F"/>
    <w:rsid w:val="00AF4226"/>
    <w:rsid w:val="00B116EA"/>
    <w:rsid w:val="00B4503C"/>
    <w:rsid w:val="00B77BF6"/>
    <w:rsid w:val="00BB5CFF"/>
    <w:rsid w:val="00BF4842"/>
    <w:rsid w:val="00C1306C"/>
    <w:rsid w:val="00C2294E"/>
    <w:rsid w:val="00C31902"/>
    <w:rsid w:val="00C36423"/>
    <w:rsid w:val="00C5611B"/>
    <w:rsid w:val="00C743E2"/>
    <w:rsid w:val="00CA6DA5"/>
    <w:rsid w:val="00D00964"/>
    <w:rsid w:val="00D0464A"/>
    <w:rsid w:val="00D2755B"/>
    <w:rsid w:val="00D47C65"/>
    <w:rsid w:val="00D62E69"/>
    <w:rsid w:val="00D707A1"/>
    <w:rsid w:val="00DF5A81"/>
    <w:rsid w:val="00E16751"/>
    <w:rsid w:val="00E2428C"/>
    <w:rsid w:val="00E357C1"/>
    <w:rsid w:val="00E62A44"/>
    <w:rsid w:val="00E6559D"/>
    <w:rsid w:val="00E90EB5"/>
    <w:rsid w:val="00E916A0"/>
    <w:rsid w:val="00E96700"/>
    <w:rsid w:val="00EC3FCF"/>
    <w:rsid w:val="00EE2FD0"/>
    <w:rsid w:val="00F01EA8"/>
    <w:rsid w:val="00F32B7A"/>
    <w:rsid w:val="00F36AD5"/>
    <w:rsid w:val="00F56C0B"/>
    <w:rsid w:val="00F571D9"/>
    <w:rsid w:val="00F63736"/>
    <w:rsid w:val="00F63ED0"/>
    <w:rsid w:val="00F92846"/>
    <w:rsid w:val="00FA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ED0"/>
    <w:pPr>
      <w:widowControl w:val="0"/>
    </w:pPr>
  </w:style>
  <w:style w:type="paragraph" w:styleId="Heading1">
    <w:name w:val="heading 1"/>
    <w:aliases w:val="文章標題,標題 1-章"/>
    <w:basedOn w:val="Normal"/>
    <w:next w:val="Normal"/>
    <w:link w:val="Heading1Char"/>
    <w:uiPriority w:val="99"/>
    <w:qFormat/>
    <w:rsid w:val="001418CD"/>
    <w:pPr>
      <w:keepNext/>
      <w:numPr>
        <w:numId w:val="3"/>
      </w:numPr>
      <w:spacing w:before="100" w:beforeAutospacing="1" w:after="100" w:afterAutospacing="1"/>
      <w:contextualSpacing/>
      <w:jc w:val="center"/>
      <w:outlineLvl w:val="0"/>
    </w:pPr>
    <w:rPr>
      <w:rFonts w:ascii="新細明體" w:hAnsi="Calibri Light"/>
      <w:bCs/>
      <w:kern w:val="52"/>
      <w:sz w:val="32"/>
      <w:szCs w:val="5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18CD"/>
    <w:pPr>
      <w:keepNext/>
      <w:numPr>
        <w:ilvl w:val="4"/>
        <w:numId w:val="3"/>
      </w:numPr>
      <w:spacing w:line="720" w:lineRule="auto"/>
      <w:outlineLvl w:val="4"/>
    </w:pPr>
    <w:rPr>
      <w:rFonts w:ascii="Calibri Light" w:hAnsi="Calibri Light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18CD"/>
    <w:pPr>
      <w:keepNext/>
      <w:numPr>
        <w:ilvl w:val="5"/>
        <w:numId w:val="3"/>
      </w:numPr>
      <w:spacing w:line="720" w:lineRule="auto"/>
      <w:outlineLvl w:val="5"/>
    </w:pPr>
    <w:rPr>
      <w:rFonts w:ascii="Calibri Light" w:hAnsi="Calibri Light"/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418CD"/>
    <w:pPr>
      <w:keepNext/>
      <w:numPr>
        <w:ilvl w:val="6"/>
        <w:numId w:val="3"/>
      </w:numPr>
      <w:spacing w:line="720" w:lineRule="auto"/>
      <w:outlineLvl w:val="6"/>
    </w:pPr>
    <w:rPr>
      <w:rFonts w:ascii="Calibri Light" w:hAnsi="Calibri Light"/>
      <w:b/>
      <w:bCs/>
      <w:sz w:val="36"/>
      <w:szCs w:val="3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418CD"/>
    <w:pPr>
      <w:keepNext/>
      <w:numPr>
        <w:ilvl w:val="7"/>
        <w:numId w:val="3"/>
      </w:numPr>
      <w:spacing w:line="720" w:lineRule="auto"/>
      <w:outlineLvl w:val="7"/>
    </w:pPr>
    <w:rPr>
      <w:rFonts w:ascii="Calibri Light" w:hAnsi="Calibri Light"/>
      <w:sz w:val="36"/>
      <w:szCs w:val="3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418CD"/>
    <w:pPr>
      <w:keepNext/>
      <w:numPr>
        <w:ilvl w:val="8"/>
        <w:numId w:val="3"/>
      </w:numPr>
      <w:spacing w:line="720" w:lineRule="auto"/>
      <w:outlineLvl w:val="8"/>
    </w:pPr>
    <w:rPr>
      <w:rFonts w:ascii="Calibri Light" w:hAnsi="Calibri Light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文章標題 Char,標題 1-章 Char"/>
    <w:basedOn w:val="DefaultParagraphFont"/>
    <w:link w:val="Heading1"/>
    <w:uiPriority w:val="99"/>
    <w:locked/>
    <w:rsid w:val="001418CD"/>
    <w:rPr>
      <w:rFonts w:ascii="新細明體" w:eastAsia="新細明體" w:hAnsi="Calibri Light" w:cs="Times New Roman"/>
      <w:bCs/>
      <w:kern w:val="52"/>
      <w:sz w:val="52"/>
      <w:szCs w:val="52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18CD"/>
    <w:rPr>
      <w:rFonts w:ascii="Calibri Light" w:eastAsia="新細明體" w:hAnsi="Calibri Light" w:cs="Times New Roman"/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418CD"/>
    <w:rPr>
      <w:rFonts w:ascii="Calibri Light" w:eastAsia="新細明體" w:hAnsi="Calibri Light" w:cs="Times New Roman"/>
      <w:sz w:val="36"/>
      <w:szCs w:val="3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418CD"/>
    <w:rPr>
      <w:rFonts w:ascii="Calibri Light" w:eastAsia="新細明體" w:hAnsi="Calibri Light" w:cs="Times New Roman"/>
      <w:b/>
      <w:bCs/>
      <w:sz w:val="36"/>
      <w:szCs w:val="3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418CD"/>
    <w:rPr>
      <w:rFonts w:ascii="Calibri Light" w:eastAsia="新細明體" w:hAnsi="Calibri Light" w:cs="Times New Roman"/>
      <w:sz w:val="36"/>
      <w:szCs w:val="3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418CD"/>
    <w:rPr>
      <w:rFonts w:ascii="Calibri Light" w:eastAsia="新細明體" w:hAnsi="Calibri Light" w:cs="Times New Roman"/>
      <w:sz w:val="36"/>
      <w:szCs w:val="36"/>
    </w:rPr>
  </w:style>
  <w:style w:type="paragraph" w:styleId="NormalWeb">
    <w:name w:val="Normal (Web)"/>
    <w:basedOn w:val="Normal"/>
    <w:uiPriority w:val="99"/>
    <w:rsid w:val="001D48A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TableGrid">
    <w:name w:val="Table Grid"/>
    <w:aliases w:val="我的表格"/>
    <w:basedOn w:val="TableNormal"/>
    <w:uiPriority w:val="99"/>
    <w:rsid w:val="001D48A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C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C4B7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C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C4B75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F4842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4842"/>
    <w:rPr>
      <w:rFonts w:ascii="Calibri Light" w:eastAsia="新細明體" w:hAnsi="Calibri Light" w:cs="Times New Roman"/>
      <w:sz w:val="18"/>
      <w:szCs w:val="18"/>
    </w:rPr>
  </w:style>
  <w:style w:type="paragraph" w:styleId="ListParagraph">
    <w:name w:val="List Paragraph"/>
    <w:aliases w:val="清單段落-1,第一層段落"/>
    <w:basedOn w:val="Normal"/>
    <w:link w:val="ListParagraphChar"/>
    <w:uiPriority w:val="99"/>
    <w:qFormat/>
    <w:rsid w:val="001418CD"/>
    <w:pPr>
      <w:spacing w:line="360" w:lineRule="auto"/>
      <w:ind w:leftChars="200" w:left="200"/>
      <w:contextualSpacing/>
    </w:pPr>
    <w:rPr>
      <w:rFonts w:ascii="Times New Roman" w:hAnsi="Times New Roman"/>
      <w:szCs w:val="24"/>
    </w:rPr>
  </w:style>
  <w:style w:type="character" w:customStyle="1" w:styleId="ListParagraphChar">
    <w:name w:val="List Paragraph Char"/>
    <w:aliases w:val="清單段落-1 Char,第一層段落 Char"/>
    <w:basedOn w:val="DefaultParagraphFont"/>
    <w:link w:val="ListParagraph"/>
    <w:uiPriority w:val="99"/>
    <w:locked/>
    <w:rsid w:val="001418CD"/>
    <w:rPr>
      <w:rFonts w:ascii="Times New Roman" w:eastAsia="新細明體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A6DA5"/>
    <w:pPr>
      <w:autoSpaceDE w:val="0"/>
      <w:autoSpaceDN w:val="0"/>
    </w:pPr>
    <w:rPr>
      <w:rFonts w:ascii="Noto Sans CJK JP Regular" w:hAnsi="Noto Sans CJK JP Regular" w:cs="Noto Sans CJK JP Regular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6DA5"/>
    <w:rPr>
      <w:rFonts w:ascii="Noto Sans CJK JP Regular" w:eastAsia="Times New Roman" w:hAnsi="Noto Sans CJK JP Regular" w:cs="Noto Sans CJK JP Regular"/>
      <w:kern w:val="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110AF1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Greentrave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u3354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246</Words>
  <Characters>1403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108年度碳索生活展區環境教育推廣及營運管理計畫</dc:title>
  <dc:subject/>
  <dc:creator>陳彥頻</dc:creator>
  <cp:keywords/>
  <dc:description/>
  <cp:lastModifiedBy>wen</cp:lastModifiedBy>
  <cp:revision>2</cp:revision>
  <cp:lastPrinted>2019-04-23T09:53:00Z</cp:lastPrinted>
  <dcterms:created xsi:type="dcterms:W3CDTF">2019-04-26T01:44:00Z</dcterms:created>
  <dcterms:modified xsi:type="dcterms:W3CDTF">2019-04-26T01:44:00Z</dcterms:modified>
</cp:coreProperties>
</file>