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120" w:line="240" w:lineRule="auto"/>
        <w:jc w:val="both"/>
        <w:rPr>
          <w:rFonts w:ascii="Microsoft JhengHei" w:cs="Microsoft JhengHei" w:eastAsia="Microsoft JhengHei" w:hAnsi="Microsoft JhengHei"/>
          <w:b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6"/>
          <w:szCs w:val="36"/>
          <w:highlight w:val="white"/>
          <w:rtl w:val="0"/>
        </w:rPr>
        <w:t xml:space="preserve">桃園市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000000"/>
          <w:sz w:val="36"/>
          <w:szCs w:val="36"/>
          <w:highlight w:val="white"/>
          <w:rtl w:val="0"/>
        </w:rPr>
        <w:t xml:space="preserve">110學年度推動國民中小學讀報教育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20" w:line="240" w:lineRule="auto"/>
        <w:jc w:val="both"/>
        <w:rPr>
          <w:rFonts w:ascii="Microsoft JhengHei" w:cs="Microsoft JhengHei" w:eastAsia="Microsoft JhengHei" w:hAnsi="Microsoft JhengHei"/>
          <w:b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2"/>
          <w:szCs w:val="32"/>
          <w:rtl w:val="0"/>
        </w:rPr>
        <w:t xml:space="preserve">好讀閱讀教學應用教師增能研習實施計畫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目的：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協助教師提升學生閱讀理解、分析判斷、關注社會議題等基本素養。 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提供教師因應新課綱、跨領域閱讀，提供社會時事、國際教育為主之素材，擴展視野與思考廣度，並豐富學生學習經驗。 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協助教師培養學生認識自我、理解周邊、了解世界提供多元素材，期能增進同理思辨與迎向未來之能力。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指導單位：桃園市政府教育局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主辦單位：聯合報教育事業部、好讀周報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承辦學校：</w:t>
      </w:r>
    </w:p>
    <w:p w:rsidR="00000000" w:rsidDel="00000000" w:rsidP="00000000" w:rsidRDefault="00000000" w:rsidRPr="00000000" w14:paraId="0000000A">
      <w:pPr>
        <w:pageBreakBefore w:val="0"/>
        <w:widowControl w:val="1"/>
        <w:shd w:fill="ffffff" w:val="clear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  <w:b w:val="1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研習時間：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000000"/>
          <w:rtl w:val="0"/>
        </w:rPr>
        <w:t xml:space="preserve">每場計2小時</w:t>
      </w: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55"/>
        <w:gridCol w:w="1305"/>
        <w:gridCol w:w="1920"/>
        <w:gridCol w:w="1380"/>
        <w:gridCol w:w="1380"/>
        <w:gridCol w:w="1590"/>
        <w:gridCol w:w="1515"/>
        <w:tblGridChange w:id="0">
          <w:tblGrid>
            <w:gridCol w:w="1455"/>
            <w:gridCol w:w="1305"/>
            <w:gridCol w:w="1920"/>
            <w:gridCol w:w="1380"/>
            <w:gridCol w:w="1380"/>
            <w:gridCol w:w="1590"/>
            <w:gridCol w:w="151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承辦學校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日期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時間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辦理地點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辦理教室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課程代碼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石門國小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9/29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13:30~15:30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王譽超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石門國小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大禮堂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3136639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青埔國中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9/29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13:30~15:30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吳孟恬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青埔國中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1F視聽教室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3136646</w:t>
            </w:r>
          </w:p>
        </w:tc>
      </w:tr>
      <w:tr>
        <w:trPr>
          <w:cantSplit w:val="0"/>
          <w:trHeight w:val="215.53710937499977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文欣國小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10/13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13:30~15:30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吳孟恬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文欣國小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待確認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3136672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楊梅國中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10/20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13:30~15:30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林雅儀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楊梅國中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圖書館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3136773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參加對象：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2"/>
        </w:numPr>
        <w:spacing w:line="240" w:lineRule="auto"/>
        <w:ind w:left="482" w:hanging="482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本市各校七八九年級教師請薦派一至兩名教師代表參加，給予研習時數並公假課務派代。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2"/>
        </w:numPr>
        <w:spacing w:line="240" w:lineRule="auto"/>
        <w:ind w:left="482" w:hanging="482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本市國小高年級教師請請薦派一名教師代表參加，給予研習時數並公假課務派代。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spacing w:line="240" w:lineRule="auto"/>
        <w:ind w:left="482" w:hanging="482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本市公私立國中（含完全中學）有興趣之教師，給予研習時數，公假課務自理自由報名參加。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活動流程：</w:t>
      </w:r>
    </w:p>
    <w:tbl>
      <w:tblPr>
        <w:tblStyle w:val="Table2"/>
        <w:tblW w:w="9714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4"/>
        <w:gridCol w:w="3233"/>
        <w:gridCol w:w="3227"/>
        <w:tblGridChange w:id="0">
          <w:tblGrid>
            <w:gridCol w:w="3254"/>
            <w:gridCol w:w="3233"/>
            <w:gridCol w:w="3227"/>
          </w:tblGrid>
        </w:tblGridChange>
      </w:tblGrid>
      <w:tr>
        <w:trPr>
          <w:cantSplit w:val="0"/>
          <w:trHeight w:val="18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時間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流程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負責人/主講人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13:00~13:30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報到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13:30 – 15:30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打開好讀這樣用：教師跨域閱讀零負擔、學生閱讀寫作加分法分享及相關資源運用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聯合報好讀周報推廣小組</w:t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吳孟恬 經理/王譽超 經理 /林雅儀 副理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15:30~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合影‧賦歸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報名方式：110年9月10日（星期五）下午4時前逕登入桃園市教師在職研習網（</w:t>
      </w: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研習代號:                如上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）報名並請學校薦派完畢，各場次至多60名，依報名先後順序錄取，額滿為止，各場次全程參與教師將核予進修研習時數2小時之研習證明。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本計畫奉核定後實施，修正時亦同。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3"/>
        </w:numPr>
        <w:spacing w:line="240" w:lineRule="auto"/>
        <w:ind w:left="480" w:hanging="48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計畫聯絡人：</w:t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聯合報教育事業部 好讀周報 吳孟恬小姐</w:t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ind w:left="480" w:firstLine="0"/>
        <w:jc w:val="both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辦公室電話:02-86925588#5073  電子信箱:mengtien.wu@udngroup.com </w:t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Fonts w:ascii="DFKai-SB" w:cs="DFKai-SB" w:eastAsia="DFKai-SB" w:hAnsi="DFKai-SB"/>
          <w:b w:val="1"/>
          <w:rtl w:val="0"/>
        </w:rPr>
        <w:t xml:space="preserve">附件1：</w:t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Fonts w:ascii="DFKai-SB" w:cs="DFKai-SB" w:eastAsia="DFKai-SB" w:hAnsi="DFKai-SB"/>
          <w:b w:val="1"/>
          <w:rtl w:val="0"/>
        </w:rPr>
        <w:t xml:space="preserve">課程表</w:t>
      </w:r>
    </w:p>
    <w:tbl>
      <w:tblPr>
        <w:tblStyle w:val="Table3"/>
        <w:tblW w:w="97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6"/>
        <w:gridCol w:w="8616"/>
        <w:tblGridChange w:id="0">
          <w:tblGrid>
            <w:gridCol w:w="1166"/>
            <w:gridCol w:w="86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研習主題</w:t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打開好讀這樣用：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教師跨域閱讀零負擔、學生閱讀寫作加分法分享及相關資源運用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研習大綱</w:t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．認識好讀周報設計與教學使用時機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．相關資源：聯合學苑、東寫西讀紛絲團、教師手冊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．好讀周報人氣投稿活動介紹:圖擊隊、影音圖擊隊</w:t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．周周更新學習單與萬用學習單教學實例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．各縣市各校學生操作學習單實際成果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研習簡報</w:t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簡報示意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0" distT="0" distL="0" distR="0">
                  <wp:extent cx="4724643" cy="2762392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0" distT="0" distL="0" distR="0">
                  <wp:extent cx="5246517" cy="4289969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研習簡報</w:t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簡報示意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tabs>
                <w:tab w:val="left" w:pos="4800"/>
              </w:tabs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0" distT="0" distL="0" distR="0">
                  <wp:extent cx="5309658" cy="4005345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ageBreakBefore w:val="0"/>
              <w:tabs>
                <w:tab w:val="left" w:pos="4800"/>
              </w:tabs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0" distT="0" distL="0" distR="0">
                  <wp:extent cx="5340264" cy="4071763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1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Fonts w:ascii="DFKai-SB" w:cs="DFKai-SB" w:eastAsia="DFKai-SB" w:hAnsi="DFKai-SB"/>
          <w:b w:val="1"/>
          <w:rtl w:val="0"/>
        </w:rPr>
        <w:t xml:space="preserve">講師群簡介</w:t>
      </w:r>
    </w:p>
    <w:tbl>
      <w:tblPr>
        <w:tblStyle w:val="Table4"/>
        <w:tblW w:w="93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7932"/>
        <w:tblGridChange w:id="0">
          <w:tblGrid>
            <w:gridCol w:w="1418"/>
            <w:gridCol w:w="79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講師群</w:t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聯合報好讀周報推廣小組 師資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吳孟恬</w:t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學歷</w:t>
            </w:r>
          </w:p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國立師範大學資訊教育研究所(肄)</w:t>
            </w:r>
          </w:p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私立輔仁大學中國文學系(畢)</w:t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現任：</w:t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聯合報教育事業部專案經理</w:t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聯合報教育事業部總經理特助</w:t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曾任：</w:t>
            </w:r>
          </w:p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聯合線上數位出版部副理(數位閱讀推廣)</w:t>
            </w:r>
          </w:p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聯合報人力資源室人才發展組主任(企業各階、各主題體驗式教育訓練)</w:t>
            </w:r>
          </w:p>
          <w:p w:rsidR="00000000" w:rsidDel="00000000" w:rsidP="00000000" w:rsidRDefault="00000000" w:rsidRPr="00000000" w14:paraId="0000006C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聯合報教育事業部創新中心經理、課程研發經理、總經理特助(閱讀寫作推廣)</w:t>
            </w:r>
          </w:p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智慧華語公司企畫經理、教材研發與師訓小組負責人(海外華語文推廣)</w:t>
            </w:r>
          </w:p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階梯數位學苑生涯規劃部課程研發經理(派駐香港)</w:t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小魯文化(天衛文化)出版社編輯主任(兒童文學閱讀推廣)</w:t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參與九年一貫教科書國語文、生活、社會領域編輯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王譽超</w:t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學歷：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臺灣大學中國文學系碩士</w:t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現任：聯合報教育事業部 教學與教材中心經理</w:t>
            </w:r>
          </w:p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曾任：</w:t>
            </w:r>
          </w:p>
          <w:p w:rsidR="00000000" w:rsidDel="00000000" w:rsidP="00000000" w:rsidRDefault="00000000" w:rsidRPr="00000000" w14:paraId="00000076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1.功文文化事業股份有限公司教務處副課長</w:t>
            </w:r>
          </w:p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2.臺灣大學中文系聲韻學助教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林雅儀</w:t>
            </w:r>
          </w:p>
        </w:tc>
        <w:tc>
          <w:tcPr/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學歷：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國立中正大學 傳播系畢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現任：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聯合報教育事業部行銷教育中心副理</w:t>
            </w:r>
          </w:p>
          <w:p w:rsidR="00000000" w:rsidDel="00000000" w:rsidP="00000000" w:rsidRDefault="00000000" w:rsidRPr="00000000" w14:paraId="0000007D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校園新聞採訪</w:t>
            </w:r>
          </w:p>
          <w:p w:rsidR="00000000" w:rsidDel="00000000" w:rsidP="00000000" w:rsidRDefault="00000000" w:rsidRPr="00000000" w14:paraId="0000007E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好讀周報專欄策畫，近期包括：補腦算算鍋、領航說書人、讀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ind w:left="72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家在地學</w:t>
            </w:r>
          </w:p>
          <w:p w:rsidR="00000000" w:rsidDel="00000000" w:rsidP="00000000" w:rsidRDefault="00000000" w:rsidRPr="00000000" w14:paraId="00000080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好讀周報及周邊產品策畫與行銷</w:t>
            </w:r>
          </w:p>
          <w:p w:rsidR="00000000" w:rsidDel="00000000" w:rsidP="00000000" w:rsidRDefault="00000000" w:rsidRPr="00000000" w14:paraId="00000081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聯合學苑網站策畫與用戶經營活動規畫</w:t>
            </w:r>
          </w:p>
          <w:p w:rsidR="00000000" w:rsidDel="00000000" w:rsidP="00000000" w:rsidRDefault="00000000" w:rsidRPr="00000000" w14:paraId="00000082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臉書粉絲團「東寫西讀」小編群成員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聯合報寫作教室講師</w:t>
            </w:r>
          </w:p>
        </w:tc>
        <w:tc>
          <w:tcPr/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1.為國內大學語文系所畢業，並有長期寫作教學經驗。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2.寫作教室專業作文師資授課，兼顧品質與穩定。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3.各縣市分享閱讀寫作教學實務辦有好讀周報研習工作坊頗獲好評。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現場照片</w:t>
            </w:r>
          </w:p>
        </w:tc>
        <w:tc>
          <w:tcPr/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曾至臺北市、新北市、宜蘭市、新竹市、嘉義市、臺南市、高雄市、花蓮市進行師生培力增能講座獲師生歡迎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除縣市演講外，另也受邀至各校針對全校老師研習。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0" distT="0" distL="0" distR="0">
                  <wp:extent cx="2823050" cy="2097037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現場照片</w:t>
            </w:r>
          </w:p>
        </w:tc>
        <w:tc>
          <w:tcPr/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b="0" l="0" r="0" t="0"/>
                  <wp:wrapSquare wrapText="bothSides" distB="0" distT="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ageBreakBefore w:val="0"/>
        <w:spacing w:line="240" w:lineRule="auto"/>
        <w:jc w:val="both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tl w:val="0"/>
        </w:rPr>
      </w:r>
    </w:p>
    <w:sectPr>
      <w:footerReference r:id="rId12" w:type="even"/>
      <w:pgSz w:h="16838" w:w="11906" w:orient="portrait"/>
      <w:pgMar w:bottom="851" w:top="851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icrosoft JhengHei"/>
  <w:font w:name="Arial"/>
  <w:font w:name="Arial Unicode MS"/>
  <w:font w:name="DFKai-SB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（%1）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1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1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