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DA" w:rsidRPr="00F10430" w:rsidRDefault="00844EDA" w:rsidP="00844EDA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>
        <w:rPr>
          <w:rFonts w:ascii="Times New Roman" w:eastAsia="標楷體" w:hint="eastAsia"/>
          <w:b/>
          <w:color w:val="auto"/>
          <w:sz w:val="32"/>
          <w:szCs w:val="32"/>
        </w:rPr>
        <w:t>桃園市</w:t>
      </w:r>
      <w:r w:rsidR="00332050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970D19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7C18EC">
        <w:rPr>
          <w:rFonts w:ascii="Times New Roman" w:eastAsia="標楷體" w:hint="eastAsia"/>
          <w:b/>
          <w:color w:val="auto"/>
          <w:sz w:val="32"/>
          <w:szCs w:val="32"/>
        </w:rPr>
        <w:t>2</w:t>
      </w:r>
      <w:bookmarkStart w:id="0" w:name="_GoBack"/>
      <w:bookmarkEnd w:id="0"/>
      <w:r w:rsidRPr="00F10430">
        <w:rPr>
          <w:rFonts w:ascii="Times New Roman" w:eastAsia="標楷體"/>
          <w:b/>
          <w:color w:val="auto"/>
          <w:sz w:val="32"/>
          <w:szCs w:val="32"/>
        </w:rPr>
        <w:t>學年度國民中學技藝競賽</w:t>
      </w:r>
    </w:p>
    <w:p w:rsidR="004A436C" w:rsidRDefault="00B47FF0" w:rsidP="00844EDA">
      <w:pPr>
        <w:jc w:val="center"/>
        <w:rPr>
          <w:rFonts w:ascii="Times New Roman" w:eastAsia="標楷體"/>
          <w:b/>
          <w:sz w:val="32"/>
          <w:szCs w:val="32"/>
        </w:rPr>
      </w:pPr>
      <w:proofErr w:type="gramStart"/>
      <w:r w:rsidRPr="000154C2">
        <w:rPr>
          <w:rFonts w:ascii="Times New Roman" w:eastAsia="標楷體" w:hint="eastAsia"/>
          <w:b/>
          <w:sz w:val="32"/>
          <w:szCs w:val="32"/>
        </w:rPr>
        <w:t>設計</w:t>
      </w:r>
      <w:r w:rsidR="00844EDA" w:rsidRPr="00F10430">
        <w:rPr>
          <w:rFonts w:ascii="Times New Roman" w:eastAsia="標楷體"/>
          <w:b/>
          <w:sz w:val="32"/>
          <w:szCs w:val="32"/>
        </w:rPr>
        <w:t>職群學科</w:t>
      </w:r>
      <w:proofErr w:type="gramEnd"/>
      <w:r w:rsidR="00844EDA" w:rsidRPr="00F10430">
        <w:rPr>
          <w:rFonts w:ascii="Times New Roman" w:eastAsia="標楷體"/>
          <w:b/>
          <w:sz w:val="32"/>
          <w:szCs w:val="32"/>
        </w:rPr>
        <w:t>題庫</w:t>
      </w:r>
    </w:p>
    <w:tbl>
      <w:tblPr>
        <w:tblW w:w="98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8"/>
        <w:gridCol w:w="8314"/>
      </w:tblGrid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廣告插圖設計的目的在下列敘述中何者不正確（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）達到吸引讀者注意廣告的功能（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）幫助讀者理解廣告的功能（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）主要為填補版面的功能（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）將讀者視線引導至文案的功能。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廣告中的主標題應該（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）用鮮豔的顏色（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）用黑體字（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）絕對大於其他文字（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）要簡潔、有說服力。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POP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廣告具有多樣性，在賣場的效果（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）專為製造熱鬧氣氛（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）不太容易引起消費者注意（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）會誘導衝動購買（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）無關消費者產生購買意願。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雜誌廣告具下列何者特性（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）較容易引起商品購買慾望（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）閱讀者經濟水平較其他媒體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閱讀者高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）較易獨佔版面防止其他廣告干擾（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）廣告壽命較短。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商品刊登報紙廣告的主要目的是（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）促進商品銷售（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）美化報紙版面（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）提振經濟（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）增加閱報率。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百貨公司化妝品發表會屬於（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）贊助活動（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）促銷活動（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）表演活動（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）作秀活動。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所謂廣告，就是（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）廣告主與廣告公司（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）廣告主與電視公司（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）廣告主與消費者（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）廣告公司與消費者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之間的媒介物。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哪種媒體是因為遠看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及動看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，所以必須要有強而有力的明快說服效果？（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）報紙（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）海報（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）雜誌（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）月曆。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）商標（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）插圖（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）造型（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）標準色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是廠商或商品的標誌。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廣告表現中要應用攝影圖片時，以下何種方式是違法的（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）請攝影師自行設計拍攝（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）從合法光碟圖庫中取用（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）向正片出租中心承租（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）從網路直接下載使用。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日本色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研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PCCS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100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個色相。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47FF0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艾雪作品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中不常應用的基本設計方法為下列何者（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）數列漸變（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）座標變形（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）二方或四方連續（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）黃金分割。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在大自然的景像中常可發現碎形的現象，但下列何者為非？（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）海岸線（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）雪花（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）雲朵（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）麥田。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印刷用紙的計算單位為令，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一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令等於（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300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400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500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600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張全開紙。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下列何者不是點陣繪圖軟體？（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Adobe Photoshop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Ulead PhotoImpact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Adobe Illustrator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Corel Painter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下列何者不是向量繪圖軟體？（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Adobe Illustrator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Adobe Freehand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Ulead PhotoImpact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Corel Draw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下列何者為向量繪圖適用的作業？（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）版面設計（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）文字設計（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LOGO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設計（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以圖像或文字呈現之色盲檢驗圖形，主要是運用何種視覺特性？（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）點的大小（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）點的顏色（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）點的方向（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）點的質感。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對於設計的原理原則，下列敘述何者不正確（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）同樣的形式有層次的重覆出現在相鄰的時間或空間謂之「漸層」（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）把同性質或類似的東西配在一起雖然有一些差異，但仍有和諧的美感謂之「調和」（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）在物體或圖形的中央設定一道軸心，而使上下或左右完全或幾乎完全同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形者謂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之「對稱」（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）左右兩邊的形式不同，但其份量令人感覺相同或接近相同以保持平均狀態謂之「均衡」。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能夠表現運動感造形的是何種構成方法（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）對稱（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）漸層（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）平衡（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）調和。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傑倫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在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廣告公司擔任創意指導，創意部門為了某廣告案的創意舉行動腦會議，</w:t>
            </w:r>
            <w:proofErr w:type="gramStart"/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傑倫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採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用「腦力激盪法」來激發大家的創意，下列情形何者正確？（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）強調創意性，會議沒有主持人與記錄員（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）會議前，</w:t>
            </w:r>
            <w:proofErr w:type="gramStart"/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傑倫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說明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「腦力激盪法」的意義與方法，主要是重「質」而不重「量」（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）會議過程中，</w:t>
            </w:r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忠憲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說出了「小鮮肉」，大家熱烈迴響、討論愉快（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）這種屬於創意的會議，應只限創意部人員參加。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在創意發想及造形設計的技術表現上，為擴大思考空間，增強後續思考能量，首先要進行下列何種思考？（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）水平思考（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）垂直思考（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）六頂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思考帽法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5W2H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七何分析法。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在設計方法中，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K.J.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法指的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腦力激盪法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分類法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水平思考法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47FF0">
              <w:rPr>
                <w:rFonts w:ascii="Times New Roman" w:eastAsia="標楷體" w:hAnsi="Times New Roman" w:hint="eastAsia"/>
                <w:sz w:val="26"/>
                <w:szCs w:val="26"/>
              </w:rPr>
              <w:t>屬性列舉法。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下列何種作業情況可以利用圖像處理軟體來完成？（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）將被拍攝者的衣服色彩進行修改（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）拍攝光源不盡理想（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）讓天空中加入飛碟（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）以上皆可。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創意思考的發展，利用毫無關連意念找出共通處，並加以類比、組合而產生新概念的構想技術為（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）水平思考（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）垂直思考（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）聯想法（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實驗法。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下列何者不是常見的電腦影像檔案格式？（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TIFF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EPS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TEXT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JPEG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數位影像的基本單位「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pixel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」其形狀是（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）圓形（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）方形（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）三角形（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）菱形。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印刷品網線數的英文簡稱為（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lpi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dpi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ppi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cpi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每英吋中所含的像素數量為影像解析度的單位，其英文簡稱為（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lpi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ppi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lpi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一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英吋中的像素愈多，則此圖的解析度愈（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）無法判斷（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）不一定（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）高。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1016dpi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相當於每公分有（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400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點（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1016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點（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500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點（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600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點。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下列何種原稿在掃描時要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去除網花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）照片（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）印刷品（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）正片（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）線條稿。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下列對於點陣圖和向量圖的敘述何者為非？（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）能細微的表現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色彩階調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，適合用於色彩複雜的圖為點陣圖（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）以數學運算方式來記錄圖形，放大後不失真的為向量圖（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）適合用於輪廓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清晰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、要求精確線條者為點陣圖（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）向量圖常見副檔名為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.ai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、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.cdr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等。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最早使用平面設計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(graphic design)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這個英文術語的是（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）美國人威廉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‧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阿迪遜（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）英國人威廉‧莫利斯（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）德國人德威‧金斯（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）瑞士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人尤特里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‧葛瑞特。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47FF0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 wp14:anchorId="46E61329" wp14:editId="0379E55D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723900</wp:posOffset>
                  </wp:positionV>
                  <wp:extent cx="1821180" cy="1287780"/>
                  <wp:effectExtent l="0" t="0" r="7620" b="7620"/>
                  <wp:wrapTight wrapText="bothSides">
                    <wp:wrapPolygon edited="0">
                      <wp:start x="0" y="0"/>
                      <wp:lineTo x="0" y="21408"/>
                      <wp:lineTo x="21464" y="21408"/>
                      <wp:lineTo x="21464" y="0"/>
                      <wp:lineTo x="0" y="0"/>
                    </wp:wrapPolygon>
                  </wp:wrapTight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1287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有關下圖文件敘述，下列何者錯誤？（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為裁切標記（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為出血標記（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為對位標記（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號色塊未做出血。</w:t>
            </w:r>
          </w:p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關於影像儲存格式，下列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何者具高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壓縮效率，且因採用破壞性壓縮，會造成影像品質流失？（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TIFF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JPEG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PNG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EPS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下列哪一種檔案格式具有可壓縮、保密性、跨平台、跨軟體並具有免費的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Reader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，已被多數人開始當成檔案交換的標準格式？（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PDF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JPG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TIFF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DOC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字體的高度不變，寬度變窄為（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長體字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平體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字（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）斜體字（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）變體字。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平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是字的上下方向縮小（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）三分之一（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30%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級（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點。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中文字中直劃、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橫劃粗細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皆相同的是下列何種字體？（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）圓體（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）明體（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隸體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）楷體。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不適合做反白字，因為橫線太細可能會看不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清楚的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是下列何種字體？（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）標楷體（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）粗黑體（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）細明體（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）綜藝體。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橫排書通常是（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上開書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下開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書（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）左開書（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右開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書。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版心是指（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）裁切的面積（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）設計稿的面積（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）文字排列的面積（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）封面的面積。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中式右翻版本的版心與餘白，通常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天頭留空比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地腳（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）小（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）大（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）相同（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）隨意。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視覺設計形成的三要素中不包括（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）色彩（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）形態（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）質感（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）比例。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直線並沒有給人下列何種感覺？（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）延伸（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）剛直（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）感性。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CIS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設計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規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畫中，常以活潑性或擬人化的造形設計表現企業特質或精神理念，此基本設計要素為（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）象徵圖形（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）吉祥物（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）色彩計畫（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）標準字。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企業識別系統設計之基本設計要素，包括企業標誌、企業名稱、標準字、企業色彩及（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）企業名片（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）運輸工具（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）企業標語（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）制服。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「文藝復興」這個詞彙的含意為（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）破壞，建構（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）人文，藝術（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）重生，復活（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）文明，啟蒙。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點移動時所經過的軌跡是為（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）體。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少即是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多」是（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）密斯凡德洛（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）魯斯（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）蘇利文（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）萊特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所提出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的銘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言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下列何種線條容易產生動感的效果（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）直線（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）曲線（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）折線（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）虛線。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二十世紀初期著名的藝術家馬利內提是屬於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下列何派的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藝術家，對設計活動有著重要的影響（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）野獸派（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）立體派（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）未來派（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）印象派。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味全的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CI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設計是以五個圓圈呈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W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形，象徵五味俱全，其設計師為（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）福田繁雄（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）大智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浩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）安藤忠雄（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）村上隆。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交通標誌的警告標誌是用何種形？（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）三角形（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）圓形（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）方形（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渦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兩線相遇或交叉之處為（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）體。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阿基米德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渦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線與下列何者有關？（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）隱藏著黃金比的關係（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）隨機的或偶然的（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）直線與曲線交替出現（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）非等比級數亦非等差級數。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設計構成要素中最小的單位是（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）體。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在設計原理中，以中央設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一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縱軸，而左右或上下完全同形，稱之為（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）律動（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）漸層（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）對比。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一般而言，點的位置放於何方是最穩定，且具有放射的力量（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）上方（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）下方（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左方（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）中央。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威廉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‧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莫里斯與其好友韋伯共同設計建造的設計史上有名的房子稱之為（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）白色之家（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）紅色之家（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）藍色之家（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）黃色之家。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粗細不等，但長度相等的線條感覺上（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粗較長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）細較長（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）一樣長（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）不一定。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兩個相等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的圓被大小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不同的圓包圍時，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大圓內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的圓顯得（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）較小（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）較大（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）一樣（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）變形。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下列何者不是線的特質？（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）體積（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）粗細（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）方向（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）角度。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自由曲線通常具有（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硬直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）活潑（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）單調（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）刻板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的感覺。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就線的基本方向，如為斜角方向，則較會引起何種心理效果（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）權威（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）靜寂（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）動態（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）呆板。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新藝術的風格中，下列何者非其主要表現材料（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）鐵（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）玻璃（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）木材（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）塑膠。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1914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年德國設計聯盟會議時發生的論爭主題為（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）個性化與規格化（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）是否設立包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浩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斯學校（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）反對以振興經濟作為主題（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）反對政府干預設計業務。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7-ELEVEN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連鎖店，其招牌的標準色有（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）藍、白、紅（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）綠、白、紅（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）綠、紅、橙（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）黃、紫、紅。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美國克萊斯勒大樓和帝國大廈受到什麼設計運動的影響（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）新藝術運動（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）裝飾藝術（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）包浩斯（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）普普藝術。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慕夏的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作品中採用大量花卉及仕女造型深受大眾的喜愛，它是（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）裝飾藝術（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）包浩斯（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）新藝術（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）普普藝術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運動中最傑出的商業設計師。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表現出變化、舒暢、優雅、柔軟、女性化之線條是（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）斜直線（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）包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洛線（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鋸狀線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）曲線。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平面設計構成的基本造形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三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要素是（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）長、寬、高（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）聲、色、形（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）字、圖、框（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）點、線、面。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下列哪一個現代藝術運動與漫畫有關（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）普普藝術（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）歐普藝術（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）新造形主義（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）表現主義。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包浩斯歷經了三個時期：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威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瑪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狄索；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柏林，請排列出正確順序（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BCA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ABC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BAC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CAB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包浩斯歷經了三位校長：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密斯凡德洛；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梅耶；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葛羅佩斯，請排列出正確順序（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ABC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CAB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CBA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BCA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1851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年第一次世界博覽會主建築水晶宮的設計者為（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）魯斯金（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）佩斯頓（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）索涅特（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）莫里斯。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二十世紀初新造形主義運動者，以垂直、水平構成做為主要的創作表現樣式，此種形式的創作表現世人稱之為（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）印象派（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）純粹主義（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）風格派（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）構成主義。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西元十七世紀法國凡爾賽宮的建築外觀，室內裝飾成家具設計的風格是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典型（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）新藝術風格（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）羅馬風格（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）巴洛克風格（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）洛可可風格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的表現。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1851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年第一次世界博覽會於何處舉行？（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）倫敦（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）巴黎（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）紐約（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）柏林。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構成主義是一項包括設計、建築、都市計畫、藝術創作等之新造形運動，其於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1919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年始於（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）英國倫敦（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）蘇俄莫斯科（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）法國巴黎（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）德國柏林。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下列何者是超現實主義畫派中著名的畫家，同時也是「形而上繪畫」的創立者？（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）恩斯特（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）馬格利特（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）達利（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）基里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訶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314" w:type="dxa"/>
            <w:shd w:val="clear" w:color="auto" w:fill="auto"/>
          </w:tcPr>
          <w:p w:rsidR="00B47FF0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線條的種類與形狀的性質甚為複雜，下列何者敘述不正確？（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）自由曲線富有動態效果（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）拋物線、弧線屬於開放曲線（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）虛線可看成是線的點化（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）直線較幾何曲線更具情感作用。</w:t>
            </w:r>
          </w:p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下列有關線的特性敘述何者正確？（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）幾何學上定義的線具有長度、寬度和厚度（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）所有線條中最為安定和靜止的線條是垂直線（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）斜線較具有飛躍和活潑的個性（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）折線較具有柔軟的動感。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「動勢」存在於造形本身，若以點、線、面的基本造形來說明動勢，下列何者正確？（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）水平線與曲線有動勢（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規則形比不規則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形有動勢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）斜線比直線有動勢（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）圓形比橢圓形有動勢。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下列哪一個畫派將色光的本質及人對色彩的知覺現象，具體運用在繪畫上（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）表現派（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）立體派（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）印象派（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）風格派。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德國設計聯盟簡稱為（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MBD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DIA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AEG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DWB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法國巴黎地鐵大都會站，其入口所採用的設計藝術風格是（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）裝飾藝術（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）美術工藝運動（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）普普藝術（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）新藝術。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在美國創立的新包浩斯成立於（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）芝加哥（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）紐約（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）舊金山（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）華盛頓。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「形隨機能而生」是（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）密斯凡德洛（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）魯斯（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）蘇利文（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萊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特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所提出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的銘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言。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下列有關平面上點構成之空間感敘述，何者較不正確？（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）以等量相似的點做等距相鄰，由左下朝右上重覆排列（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）利用點的重疊與點的放大縮小，可產生空間感（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）點的曲面化，可產生空間感（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點描派畫家秀拉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利用不同明暗的彩色點與各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點間的疏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密產生空間感。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下列有關造形元素「點」的描述，何者正確？（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）在造形上，點不可能讓人有面之感覺（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）在造形上，點有大小也有位置（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）在造形上，點無法造成線的效果（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）在造形上，點只能是圓形。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下列有關造形元素「點」的描述，何者正確？（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）點的定向移動形成面（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）大、小點並列時，小點會有膨脹與前進的感覺（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）點的面化過程中無法表現出立體感（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）點的平面構成時，其形狀不受限制。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POP Art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是指（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）歐普藝術（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）普普藝術（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）裝置藝術（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DADA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藝術。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對於近代設計思潮與其代表人物之配對，何者不正確？（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）新藝術運動／羅威（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）德國工藝聯盟／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慕特修斯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）美國建築芝加哥派／萊特（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）風格派／蒙德里安。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314" w:type="dxa"/>
            <w:shd w:val="clear" w:color="auto" w:fill="auto"/>
          </w:tcPr>
          <w:p w:rsidR="00B47FF0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新藝術運動在法國的形態特色為（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）彎曲（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）直線（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）彎曲加直線（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）幾何形。</w:t>
            </w:r>
          </w:p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下列設計運動或流派：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包浩斯；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裝飾藝術；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新藝術；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美術工藝運動；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E.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德國工藝聯盟，請依興起年代之先後，排列出正確順序（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DBCEA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DABEC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DCEAB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DCBAE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有現代海報之父之稱的設計師是（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）羅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特列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朱勒薛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）維克多吉馬德（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慕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夏。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十九世紀石版印刷術大型化，新藝術畫家及設計師紛紛開始創作表現新的媒體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─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海報，其中以（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）米羅（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）達利（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）布雷克（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）羅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特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列克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最著名。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廟裡的藻井具有何種視覺效果（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）放射（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）交叉（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）特異。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在美的形式原理中，對稱不具有下列何項特性？（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）上下（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）旋轉（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）放射（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）不規則形。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「萬綠叢中一點紅」及「鶴立雞群」為（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）比例（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）調合（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）平衡（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）對比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的表現。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1917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年所建的台中火車站建築風格是典型的（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）裝飾藝術（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）新藝術（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）巴洛克（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）維多利亞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風格。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在各個不同的要素中，有意強調其差別性，造成強烈或深刻的印象，稱之為（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）平衡（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）和諧（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）漸變。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什麼圖形具有多方面對稱和強烈的焦點，且焦點通常位於圖形的中央？（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）發射（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）密集（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）反覆（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）漸變。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各種視覺效果的基本構成中，「二方連續」和「四方連續」的構成法則是將造型以何種排列表現（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）重疊（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）移位（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）錯視（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）反覆。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「黃金分割比例」是指矩形的長寬比為（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2.141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3.318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1.618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1.666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當形狀呈現漸漸變大或漸漸變小，或是色澤逐漸變濃或淡化，這是（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）漸變的美（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）反覆的美（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）對稱的美（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）統一的美。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貝殼、中國的寶塔、蜘蛛網等，三者共同的一個造形特徵是（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）均衡（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）漸層。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視覺上有「整齊、嚴謹、規矩、保守」的感覺，請問這是哪一種美的形式原理？（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）統一（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）漸層（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）漸變。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單位形是構成中最基本的造形元素，下列有關單位形的敘述，何者不正確？（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）單位形以上下和左右延伸排列的稱為二方連續（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）單位形時常表現在地磚、壁紙和包裝紙的設計（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）佛教萬字符號，可視為四個旋轉九十度的單位形（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）國旗中的白色光芒，可視為放射狀的單位形表現。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單位形的構成欲呈現動勢效果，下列何種方法不適切？（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）一群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單位形以集中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擴散方式改變單位形的距離（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）一群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單位形由左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下往右上呈線性排列（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）單位形等距水平垂直排列後，局部改變單位形的位置、方向（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）一群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單位形以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等間距做水平或垂直排列。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台北市立美術館旁的台北故事館建築風格是典型的（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）裝飾藝術（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新藝術（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）巴洛克（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）英國都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鐸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式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風格。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台北自來水博物館建築呈現（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）浪漫主義（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）新藝術（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）新古典主義（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hyperlink r:id="rId7" w:history="1">
              <w:r w:rsidRPr="00B47FF0">
                <w:rPr>
                  <w:rStyle w:val="a5"/>
                  <w:rFonts w:ascii="Times New Roman" w:eastAsia="標楷體" w:hAnsi="Times New Roman"/>
                  <w:sz w:val="26"/>
                  <w:szCs w:val="26"/>
                </w:rPr>
                <w:t>矯飾主義</w:t>
              </w:r>
            </w:hyperlink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風格。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美的形式原理中有關對稱的敘述，下列何者不正確？（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）太極圖形是對稱的形式（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）著名的魯賓杯是旋轉對稱的形式（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）二方連續的造形是對稱的形式（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）放射狀圖形可以同時具有點對稱與線對稱的特性。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下列何者屬於線對稱形式？（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）商朝青銅器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饕餮紋樣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）中國陰陽符號（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）澳洲雪梨奧運標誌（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）美國國徽。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下列何者屬於旋轉對稱形式？（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%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sym w:font="Wingdings" w:char="F054"/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H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形容規律且反覆的模式是指（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）律動（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）平衡（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）漸變。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47FF0">
              <w:rPr>
                <w:rFonts w:ascii="Times New Roman" w:eastAsia="標楷體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0" locked="0" layoutInCell="1" allowOverlap="1" wp14:anchorId="7660CF9D" wp14:editId="7B09A807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625475</wp:posOffset>
                  </wp:positionV>
                  <wp:extent cx="1060450" cy="518795"/>
                  <wp:effectExtent l="0" t="0" r="6350" b="0"/>
                  <wp:wrapTopAndBottom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518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「平衡」為美的形式原理之一，以下圖為例，它應屬何種平衡？（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）對稱平衡（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）不平衡（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）不對稱平衡（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）對稱不平衡。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任何物體的表面構成特徵稱之為（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）肌理（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）微粒（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）造型。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形象反轉，如從鏡子裡面看到的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影像現象，我們稱之為（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）重複（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）交錯（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）近似（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）鏡射。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19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世紀開設第一家從排版、編輯、裝訂成書以至於設計、印刷都完全包辦的印刷廠的是（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）康丁斯基（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）威廉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‧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莫里斯（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）保羅克利（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）格羅佩斯。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下列何者不是尖銳形狀在視知覺上所具有的特性（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）攻擊的意義（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）速度的感覺（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）富有的樣子（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）前進的象徵。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下列不是圓形在視知覺上所具有的特性（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）圓融（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）移動性（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）速度感（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）完整感。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先民所遺留的碑文歷史真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蹟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是利用（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）漂流沾法（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）拓印法（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噴色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法（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）剪貼法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製成字帖千古流芳。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適當運用「線」的組合，可以產生三次元空間感。下列方法，何者較不可能產生空間感？（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）水平方向的多條直線，粗細漸變（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）斜方向的多條曲折線，疏密漸變（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）水平方向的多條直線，等距組合（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）斜方向的多條曲折線，等距組合。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下列何種印刷技法，較能應用於各種材質和形狀的被印製物？（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）凸版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凹</w:t>
            </w:r>
            <w:proofErr w:type="gramEnd"/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）網版（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）平版。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輪廓線條宜用（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）柔和、簡潔明快線條為佳（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）重疊厚重的線條（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）裝飾華麗的線條（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）不清晰的虛線。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8314" w:type="dxa"/>
            <w:shd w:val="clear" w:color="auto" w:fill="auto"/>
          </w:tcPr>
          <w:p w:rsidR="00B47FF0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素描的主要構成元素是（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）立體（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）面。</w:t>
            </w:r>
          </w:p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物體直接受光或光線照射較多的部份是（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）低明度（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）中明度（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）高明度（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）深明度。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素描繪製過程中，水平與垂直輔助線的使用與下列何者無關？（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）質感（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）比例（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）位置（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）輪廓。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採用白色物體做為素描訓練的主要目的，下列敘述何者正確？（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）白色物體的輪廓較其他顏色物體的輪廓明顯（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）白色物體的造形簡單容易表現出透視的效果（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）白色物體的單一色調易於用來研究明暗變化（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）白色物體的質地純淨易養成良好的工作習慣。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在構圖中，下列何者容易呈現穩重、崇高、偉大、積極的特性（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）十字形構圖（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垂直線構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）三角形構圖（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）圓形構圖。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下列有關鉛筆技法的敘述，何者較不正確？（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）鉛筆畫可用衛生紙、布、手磨擦畫面，做出均勻柔和的色調（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）軟質橡皮擦在鉛筆畫中的作用，是用來擦拭錯誤，不可調整色調（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）鉛筆畫的線條，可以採用自由奔放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的亂線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，造成活潑情趣（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扁芯鉛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筆可透過運筆角度的變化，畫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出寬細不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同的線條。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根據描繪的經驗，有關風景畫的構圖方式，下列何者較不正確？（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）地平線若在畫面較低處，可看到高遠的天空視野（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）地平線若在畫面正中央，較容易流於呆板（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）對稱式構圖與非對稱式構圖相較，前者較容易有生動活潑的效果（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）河流或道路，常以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S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形出現，以引導視線。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下列有關單色鉛筆素描的敘述，何者不正確？（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）是一種初學者常用的繪畫方式（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）是一種研究補色較好的繪畫方式（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）是一種較不受時間空間限制的繪畫方式（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）是一種可以解決基本繪畫問題的繪畫方式。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下列有關描繪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的選紙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，何者較不正確？（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）用鉛筆摩擦拓印，採用的紙張不宜太厚，拓印肌理才明顯（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）炭筆畫的用紙，通常選用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紙紋清晰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而表面較粗糙的紙，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炭粉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才易附著（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）鋼筆畫的用紙，通常選用表面較光滑的紙，墨水線條才流利（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）粉彩畫的用紙，不宜採用有色調的紙張，色彩效果才鮮明。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炭筆素描技法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多樣，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下列何者較不適用於炭筆調子的處理？（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壓抹技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法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處理炭色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明暗調子（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沾擦技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法：修飾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或者提亮調子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）添加技法：分層描繪輕重調子（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）渲染技法：大面暈染不同調子。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描繪物像時，為了突顯主題強度，下列處理方式何者不正確？（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）加強主題部份描繪（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）加強主題部份明暗對比（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）加強非主題部份明暗對比（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）簡化非主題部份描繪。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下列有關質感表現的敘述，何者較不正確？（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）描繪粗糙表面質感，應適度保留鉛筆筆觸，避免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擦抹太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多（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）描繪金屬器皿質感，要專注在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體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材本身，而非周圍環境物體反映其上的光影效果（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）描繪玻璃、透明壓克力等透明質感，要注意透視背後重疊景物的曲折變形（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）描繪衣服、布料等柔軟質感，應以漸層色調描繪出輕柔的感覺，避免銳利的筆觸。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下列有關鉛筆畫的質感處理要點，何種敘述不正確？（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）描繪金屬物品時，明暗對比宜小，各色調的區塊間界線不要太明顯，用筆必須有力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清楚（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）描繪表面柔軟的物體時，色調層次要多，可適當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使用擦抹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的方法，求取柔和變化（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）描繪一般物體時，硬質、中間硬度、軟質三類鉛筆可以反覆靈活使用（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）描繪表面粗糙的物體時，可適當保留鉛筆筆觸所畫出的粗糙效果，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避免擦抹過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度。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下列有關繪畫空間感之敘述何者正確？（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）在視覺經驗中，物體的底部通常低於眼睛高度，愈遠之物體則底部愈低（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）輪廓邊緣完整者感覺在前，不完整者感覺在後（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）形狀清晰者感覺往後退，模糊者則有前進之感（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）在透視法則中，等大之人或物，在畫面上形狀大者感覺較後，形狀小者感覺較前。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以炭筆描繪戶外風景時，手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執量棒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測量對象物，正確的姿勢是（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用量棒放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置在風景對象物上，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找出量棒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上正確比例標示點（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）如果對象物在</w:t>
            </w:r>
            <w:smartTag w:uri="urn:schemas-microsoft-com:office:smarttags" w:element="chmetcnv">
              <w:smartTagPr>
                <w:attr w:name="TCSC" w:val="1"/>
                <w:attr w:name="NumberType" w:val="3"/>
                <w:attr w:name="Negative" w:val="False"/>
                <w:attr w:name="HasSpace" w:val="False"/>
                <w:attr w:name="SourceValue" w:val="3"/>
                <w:attr w:name="UnitName" w:val="公尺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三公尺</w:t>
              </w:r>
            </w:smartTag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以內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，可因測量的需要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打直或彎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曲手臂，以便找出正確的標示點（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）在同一定點上，手臂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打直用大拇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指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在量棒上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下移動，找出對象物正確比例標示點（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）在量測景深距離時，因為畫面對象物空間位置不一，</w:t>
            </w:r>
            <w:proofErr w:type="gramStart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宜因景</w:t>
            </w:r>
            <w:proofErr w:type="gramEnd"/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深距離來調整手臂測量位置。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有關素描與繪畫發展的簡史，下列對畫家風格的敘述何者不正確？（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）文藝復興時期畫家：米開朗基羅所畫人物具有悲壯之美；達文西所畫人物則具有睿智的特質（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）巴洛克時期畫家：林布蘭的作品強調光影明暗的強烈對比；魯本斯則強調絢麗色彩與宏偉構圖（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）浪漫主義畫家：德拉克洛瓦重視素描甚於色彩；新古典主義畫家：安格爾則重視色彩甚於素描（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）新印象主義畫家：秀拉的素描作品利用紙張的肌理，表現出自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然光線中閃爍、顫動的效果；後印象主義畫家：梵谷的素描作品則表現出素描的線性特質。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菊全開尺寸為（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1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31”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3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43”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6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26”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37”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25”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35”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25”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38”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四六版全開之尺寸為（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1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31”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3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43”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6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26”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37”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25”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35”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25”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”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38”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下列紙張尺寸的大小排序何者正確？（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）四六版全開＞菊全開＞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）菊全開＞四六版全開＞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＞菊全開＞四六版全開（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＞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A0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＞四六版全開＞菊全開。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水墨互不相容是何種印刷法的原理（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）凸版（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）凹版（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）平版（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）網版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印刷。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十五世紀的朗奇洛提於《繪畫論集》書中，所指的「繪畫四要素」為（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）描繪、色彩、構圖及創意（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）理念、材質、技法及速度（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）形、色、材質及速度（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）理念、構圖、煤材及技法。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祝卡洛於《雕刻家、畫家和建築家的理念》書中，所指的「內在設計」是（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）技法（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）構圖（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）理念（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）媒材。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下列何種網目為目前一般報紙印刷用（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）水晶網點（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200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網目（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175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網目（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100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網目。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取材自日常生活與周遭環境的繪畫，畫裡出現的是農民、市民、貴族等各階層的人，畫面內容是事實的呈現，而不再是理想化的人生，是屬於哪一種繪畫風格？（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）抽象畫（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）山水畫（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）風俗畫（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）印象畫。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採用現代生活的主題，將生活中平凡的東西、平常的事情變成藝術表現主題，藉由創作對這些平凡事物的價值重新估計、重新定義，是屬於哪一種藝術風格？（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）普普藝術（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）歐普藝術（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）立體主義（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）表現主義。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以形、色所產生的律動，進而產生錯覺或幻覺等新的繪畫表現，是屬於哪一種藝術風格？（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）普普藝術（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）歐普藝術（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）立體主義（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）表現主義。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素描是繪畫的基礎，藉由哪三種基本技法，可在二度空間的紙張上，表現三度空間的深度？（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）線條、筆觸、明度（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）形狀、色彩、質感（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）構圖、煤材、色彩（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）材質、空間、線條。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鉛筆素描中線條的表現如：輕重、粗細、長短等，能呈現三度空間深度關係，通常表現遠方物體的是（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）短促的（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）粗黑的（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）綿長的（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）輕淡的。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畫有格線的透明板子，可定出適當的畫面構圖位置的繪畫工具為（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）取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景框（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）製圖板（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）格網（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）透明板。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B47FF0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印刷術中，何種製版法是最早被利用的（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）凸版（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）凹版（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）平版（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P.S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版。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素描有助於我們培養觀察力，繪製對象物時為能表現寫實的空間，正確的比例關係十分重要，量測物體時應注意之事項，下列何者不正確（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）可單閉一隻眼來觀察（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）和靜物保持一些距離（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）避免身體前後晃動（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）手臂保持彎曲。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一般來說，從觀者的位置觀看畫面的視點，可能不包括下列哪一項？（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）平視（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）俯視（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）仰視（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）錯視。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由齊柏林導演所拍攝的紀錄片《看見台灣》，我們在電影中所見到的景象是屬於（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）平視（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）俯視（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）仰視（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）多視點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的角度。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影響立體主義的形成，有「現代繪畫之父」之稱的是哪一位藝術家？（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）塞尚（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）畢卡索（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）布拉克（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）雷傑。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畫家走出畫室以描繪戶外風景，強調光影與色彩的是下列哪一個藝術流派？（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）自然主義（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）立體主義（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）古典主義（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）印象主義。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在繪畫裡，藝術家運用光和影的關係，給予人不同的心理感受，善於描繪燭光營造神秘氣氛的是（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）維梅爾（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）秀拉（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）拉突爾（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 w:hint="eastAsia"/>
                <w:sz w:val="26"/>
                <w:szCs w:val="26"/>
              </w:rPr>
              <w:t>）林布蘭。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粗直線具有何種感覺？（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）活潑、明朗（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）力強、鈍重（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）不安定、焦慮（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）神經質、尖銳。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下列有關素描與繪畫的材料，何者敘述不正確？（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）一般軟質鉛筆的分類記號為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，號數愈大筆筆芯愈軟（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）使用硬質橡皮擦應避免用力過猛，以免紙張損傷（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）水溶性彩色鉛筆可以形成如水彩般渲染的效果（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）作品完成後可以使用完稿用噴膠保護畫面，使鉛筆粉或炭粉不易脫落，延長保存時間。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何者不是綠色設計考量的範圍？（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）產品耐用化（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）產品回收化（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）產品材料可分解（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）產品材料多樣化。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電線桿下方的黑黃相間斜線是利用了下列何種原理（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）視覺上的錯覺（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）視覺上的注目性（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）生理上的安定感（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）心理上的喜好感。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色光的三原色係指（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）紅、黃、綠（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）紅、綠、藍（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）紅、黃、紫（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）黃、青、紫。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色料的三原色係指（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）紅、黃、綠（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）紅、橙、藍（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）藍、綠、紫（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）洋紅、黃、青。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色彩的飽和程度或純度稱為（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）色環（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色彩明暗的程度稱為（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）色調。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按色彩的三屬性作有系統的排列形成三度空間的結構稱為（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）色環（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）色立體（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）三原色。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英文中的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Hue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是指（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）色調。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英文中的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Chroma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是指（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）色相環。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英文中的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Value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是指（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）色相環。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色相的環狀配列叫（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）色調（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）色立體（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）色相環（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）光譜。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下列純色何者明度最高（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）橙色（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下列純色何者明度最低（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）橙色（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下列何者不屬於色彩三屬性？（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）濃度（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下列何種色彩稱為無彩色？（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）黑色（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）灰藍色（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）乳白色（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）棕色。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中國傳統水墨畫講求「墨分五色」是指（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）顏料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的充分活用與表現。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下列何種色彩屬於暖色？（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）青色（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）橙色。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8314" w:type="dxa"/>
            <w:shd w:val="clear" w:color="auto" w:fill="auto"/>
          </w:tcPr>
          <w:p w:rsidR="00B47FF0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下列何種色彩屬於寒色？（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）橙色（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）藍色。</w:t>
            </w:r>
          </w:p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下列何種色彩配色屬於補色對比？（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）紅色與黃色（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）藍色與白色（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）橙色與黃色（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）綠色與洋紅色。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下列何種色彩較會給人輕快的感覺？（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）棗紅色（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）墨綠色（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）藏青色。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下列何種色彩較會給予沉重的感覺？（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）天藍色（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）翠綠色（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）藏青色（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）粉紅色。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人類可視光譜的波長範圍大約是（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330~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80"/>
                <w:attr w:name="UnitName" w:val="m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680m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340~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50"/>
                <w:attr w:name="UnitName" w:val="m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750m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400~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00"/>
                <w:attr w:name="UnitName" w:val="m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700m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430~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m"/>
              </w:smartTagPr>
              <w:r w:rsidRPr="00BA2811">
                <w:rPr>
                  <w:rFonts w:ascii="Times New Roman" w:eastAsia="標楷體" w:hAnsi="Times New Roman"/>
                  <w:sz w:val="26"/>
                  <w:szCs w:val="26"/>
                </w:rPr>
                <w:t>790m</w:t>
              </w:r>
            </w:smartTag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眼睛所看到的香蕉，其「黃色」是（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）光源色（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）表面色（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）透過色（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）標準色。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醫護人員在一般病房穿白色工作服，但在手術房則穿淺綠色工作服，其作用是（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）不易髒（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）環保色（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）美觀（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）補色心理。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注視白紙上的綠色圖形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 xml:space="preserve">30 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秒後，將視線移往另一張白紙上，此時視覺會產生（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）黑色（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）灰色（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）紅色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圖形。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在一純色中加入白色會使得（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）明度降低、彩度降低（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）明度降低、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彩度提高（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）明度提高、彩度降低（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）明度提高、彩度提高。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色立體的中心軸為（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）彩度階段（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）明度階段（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）色相階段（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）濃度階段。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以色光的原色混合，次數越多，其亮度（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）越高（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）越低（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）不一定。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以色料的原色混合，次數越多，其亮度（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）不變（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）越高（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）越低（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）不一定。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超市冷凍肉品陳列架上，何種光源照射較能在視覺上提高肉品的新鮮度？（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）紅色光（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）綠色光（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）黃色光（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）白色光。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8314" w:type="dxa"/>
            <w:shd w:val="clear" w:color="auto" w:fill="auto"/>
          </w:tcPr>
          <w:p w:rsidR="00B47FF0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影響色彩輕重感覺最主要的屬性是（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）明度（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）彩度（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）濃度。</w:t>
            </w:r>
          </w:p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在白色的背景上，下列何種純色的注目性最高？（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）紫色（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）橙色。</w:t>
            </w:r>
          </w:p>
        </w:tc>
      </w:tr>
      <w:tr w:rsidR="00B47FF0" w:rsidRPr="00BA2811" w:rsidTr="008A278F">
        <w:tc>
          <w:tcPr>
            <w:tcW w:w="817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B47FF0" w:rsidRDefault="00B47FF0" w:rsidP="00B47FF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8314" w:type="dxa"/>
            <w:shd w:val="clear" w:color="auto" w:fill="auto"/>
          </w:tcPr>
          <w:p w:rsidR="00B47FF0" w:rsidRPr="00BA2811" w:rsidRDefault="00B47FF0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下列何者色彩搭配的明視度最高（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）綠底黃字（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）黑底黃字（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）紅底橙字（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）黃底白字。</w:t>
            </w:r>
          </w:p>
        </w:tc>
      </w:tr>
      <w:tr w:rsidR="00AE097B" w:rsidRPr="00B55654" w:rsidTr="008A278F">
        <w:tc>
          <w:tcPr>
            <w:tcW w:w="817" w:type="dxa"/>
            <w:shd w:val="clear" w:color="auto" w:fill="auto"/>
          </w:tcPr>
          <w:p w:rsidR="00AE097B" w:rsidRPr="00AE097B" w:rsidRDefault="00AE097B" w:rsidP="00AE097B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AE097B" w:rsidRPr="00AE097B" w:rsidRDefault="00AE097B" w:rsidP="00AE09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hint="eastAsia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8314" w:type="dxa"/>
            <w:shd w:val="clear" w:color="auto" w:fill="auto"/>
          </w:tcPr>
          <w:p w:rsidR="00AE097B" w:rsidRPr="00AE097B" w:rsidRDefault="00AE097B" w:rsidP="00AE097B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AE097B">
              <w:rPr>
                <w:rFonts w:ascii="Times New Roman" w:eastAsia="標楷體" w:hAnsi="Times New Roman"/>
                <w:sz w:val="26"/>
                <w:szCs w:val="26"/>
              </w:rPr>
              <w:t>最能製造陰影，產生立體感，對紋理的描寫效果特佳的光線為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E097B">
              <w:rPr>
                <w:rFonts w:ascii="Times New Roman" w:eastAsia="標楷體" w:hAnsi="Times New Roman"/>
                <w:sz w:val="26"/>
                <w:szCs w:val="26"/>
              </w:rPr>
              <w:t>正面光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E097B">
              <w:rPr>
                <w:rFonts w:ascii="Times New Roman" w:eastAsia="標楷體" w:hAnsi="Times New Roman"/>
                <w:sz w:val="26"/>
                <w:szCs w:val="26"/>
              </w:rPr>
              <w:t>右前側面光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E097B">
              <w:rPr>
                <w:rFonts w:ascii="Times New Roman" w:eastAsia="標楷體" w:hAnsi="Times New Roman"/>
                <w:sz w:val="26"/>
                <w:szCs w:val="26"/>
              </w:rPr>
              <w:t>逆光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BA281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E097B">
              <w:rPr>
                <w:rFonts w:ascii="Times New Roman" w:eastAsia="標楷體" w:hAnsi="Times New Roman"/>
                <w:sz w:val="26"/>
                <w:szCs w:val="26"/>
              </w:rPr>
              <w:t>頂光。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下列何者不屬於平面設計的範圍？（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）商業設計（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）包裝設計（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）印刷設計（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）服裝設計。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平面廣告不包括（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）海報（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）影片（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）傳單（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）月曆。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A3E5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6A3E5F">
              <w:rPr>
                <w:rFonts w:ascii="Times New Roman" w:eastAsia="標楷體" w:hAnsi="Times New Roman" w:hint="eastAsia"/>
                <w:sz w:val="26"/>
                <w:szCs w:val="26"/>
              </w:rPr>
              <w:t>古文可說是我國最早的文字，古文是指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A3E5F">
              <w:rPr>
                <w:rFonts w:ascii="Times New Roman" w:eastAsia="標楷體" w:hAnsi="Times New Roman" w:hint="eastAsia"/>
                <w:sz w:val="26"/>
                <w:szCs w:val="26"/>
              </w:rPr>
              <w:t>大篆和小篆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A3E5F">
              <w:rPr>
                <w:rFonts w:ascii="Times New Roman" w:eastAsia="標楷體" w:hAnsi="Times New Roman" w:hint="eastAsia"/>
                <w:sz w:val="26"/>
                <w:szCs w:val="26"/>
              </w:rPr>
              <w:t>金文和大篆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A3E5F">
              <w:rPr>
                <w:rFonts w:ascii="Times New Roman" w:eastAsia="標楷體" w:hAnsi="Times New Roman" w:hint="eastAsia"/>
                <w:sz w:val="26"/>
                <w:szCs w:val="26"/>
              </w:rPr>
              <w:t>八卦和書契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A3E5F">
              <w:rPr>
                <w:rFonts w:ascii="Times New Roman" w:eastAsia="標楷體" w:hAnsi="Times New Roman" w:hint="eastAsia"/>
                <w:sz w:val="26"/>
                <w:szCs w:val="26"/>
              </w:rPr>
              <w:t>甲骨文和鐘鼎文</w:t>
            </w:r>
            <w:r w:rsidRPr="006A3E5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宣導公共場所嚴禁吸菸的海報是屬於（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）藝文海報（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）商業海報（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）企業海報（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）公益海報。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所謂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 xml:space="preserve">Cable TV 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是屬於（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）有線電視（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）無線電視（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）教學電視（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）購物電台。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製作電腦網頁，應設定何種解析度為宜（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150 dpi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72 dpi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400 dpi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250 dpi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設計中經由組合方式可以達成「群化效果」，試問下列組合方式，何者不利於群化效果？（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）相同色相不同造形（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）不同色相相同造形（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不同造形不同色相（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）相同造形不同位置。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下列何者不是點陣繪圖適用的作業？（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）相片上色處理（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）像素藝術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）名片設計（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）手繪式的寫實繪圖。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若以色塊表現，處理同一面積圖形，則下列何種繪圖軟體處理的圖檔檔案最小？（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Corel Draw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Adobe Photoshop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Corel Painter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3D Studio Max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下列哪一套繪圖軟體，其模仿自然繪畫的筆觸質感效果最佳？（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Painter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Photoshop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Illustrator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CorelDRAW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下列哪一套繪圖軟體，其圖像無論放大到多大，影像品質仍維持不變？（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Painter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Photoshop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3D Max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Corel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DRAW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表示（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）每吋的點數（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）每公分的點數（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）每吋的線數（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）每公分的像數。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某一印刷品為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100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線，其原稿掃瞄時應設為（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某一印刷品為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175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線，當原稿放大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200%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時，其掃描應為（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175dpi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350dpi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700dpi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1200dpi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有一張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600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×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300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像素大小的圖片，若將圖形解析度設定為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300dpi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，則其列印尺寸應為（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×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×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1/2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×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8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×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4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英吋。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有關電腦印前作業軟體及特性，下列敘述何者錯誤？（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Photoshop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是點陣式繪圖軟體，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Illustrator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是向量式繪圖軟體（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）向量式比點陣式繪圖軟體更適合縮放圖形，而不致影響輸出品質（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）向量式與點陣式繪圖軟體均適合於文件內輸入內文（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）一般相同面積的向量式圖檔比點陣式圖檔之儲存空間小。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在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Photoshop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軟體功能中何者可以快速選取相近似的顏色？（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）圖章工具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）套索工具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）筆形工具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）魔術棒工具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欲修補數點陣圖檔上的瑕疵，可使用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 xml:space="preserve"> Photoshop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影像軟體中的何種工具？（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）圖章工具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）套索工具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）筆形工具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）魔術棒工具。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若要保留所有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Photoshop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功能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圖層、效果、遮色片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...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，應儲存成下列哪一種檔案格式？（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.psp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.psd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.pdf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.ppt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英文字型中代表斜體字的是（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italic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bold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medium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light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6A3E5F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下列何種版面空白間隔配置最易於閱讀？（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）行間＜段間＜字間＜欄間（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）字間＜行間＜段間＜欄間（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）段間＜欄間＜字間＜行間（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）欄間＜行間＜段間＜字間。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在平面設計上，我們所做的造形稱為圖，圖的周圍即是（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）天（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）地（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）畫。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圓、橢圓和拋物線等是屬於（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）幾何直線（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）自由曲線（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）徒手曲線（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）幾何曲線。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同大小的點等距離密集由左而右排列成線，此種線稱為（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）積極的線（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）消極的線（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）曲線（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）平行線。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下列何種造形屬於自然造形？（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）塑膠花（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）貝殼（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）房子（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）汽車。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下列何者不屬於「對稱」的範圍？（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）人體的兩邊（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）水邊的倒影（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）車輪的輻線（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）花朵的色彩。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以下何種技法較有可能產生偶然形態？（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）摩擦法（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）拼貼法（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）渲染法（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）拓印法。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將視覺對象從其背景浮現出來，稱為圖與地的關係，下列有關圖與地的敘述，何者不正確？（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）在大小面積的比較中，小面積者較易成為圖（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）若相鄰二形均具有對稱形時，凸形者較易成為圖（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）在對稱圖形與非對稱圖形的比較中，非對稱圖形較易成為圖（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）若靜態與動態兩者比較，動態者較易成為圖。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比例常運用於建築、工藝和繪畫上，尤其是被稱為「神聖比例」的黃金比例，請問下列何者最接近黃金比例？（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吋電視螢幕（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）電腦桌（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A3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紙張（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）國旗。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柯比意著名的人體尺寸將人體區分為三部份，除了頭部到肚臍、肚臍到腳底以外，尚有（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）肩膀到指尖（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）舉高的指尖到頭部（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）舉高的指尖到肩膀（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）展開的雙手。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紀元元年的建築文獻「建築十卷」中，作者維特魯維斯（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Vitruvius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）提及人體的顏面是全身尺寸的（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1/6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1/8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1/9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1/10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下列何者非「完形法則」？（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）閉鎖性法則（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）連續性法則（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）開放性法則（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）接近性法則。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畫素描時，壓抹是一種重要的輔助技法，下列敘述何者錯誤？（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）壓抹的工具有棉布、衛生紙、海綿等（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）利用壓抹的技法，可以做出比較柔和均勻的調子（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）壓抹時，適度使用報紙沾浸去漬油為佳（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）利用紙筆可以處理小面積的細節調子。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解構傳統透視觀點的思維，創造出新立體觀點，形塑特有的畫面內容與形式，是屬於哪一種藝術風格？（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）普普藝術（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）歐普藝術（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）立體主義（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）表現主義。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印刷品因材質不同而適用不同的印刷方式，請問何者不適用於紙張印刷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lastRenderedPageBreak/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）平板印刷（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）凸版印刷（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）凹版印刷（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）熱轉印。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彩色四色印刷的四種原色油墨係指（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）紅、橙、黃、綠（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）藍、綠、紅、黑（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）青、洋紅、黃、黑（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 w:hint="eastAsia"/>
                <w:sz w:val="26"/>
                <w:szCs w:val="26"/>
              </w:rPr>
              <w:t>）黑、白、紅、藍。</w:t>
            </w:r>
          </w:p>
        </w:tc>
      </w:tr>
      <w:tr w:rsidR="0001491E" w:rsidRPr="000154C2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0154C2" w:rsidRDefault="0001491E" w:rsidP="00327748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下列何者對色光三原色之敘述錯誤（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）不能再分解（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）不能由其它色光混合出來（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）為紅、黃、藍光（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54C2">
              <w:rPr>
                <w:rFonts w:ascii="Times New Roman" w:eastAsia="標楷體" w:hAnsi="Times New Roman"/>
                <w:sz w:val="26"/>
                <w:szCs w:val="26"/>
              </w:rPr>
              <w:t>）紅和綠光相混合時可得到黃色光。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我國文字的發展，最早可追溯自遠古時期公元前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10000</w:t>
            </w: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年的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小篆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甲骨文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結繩記事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683C31">
              <w:rPr>
                <w:rFonts w:ascii="Times New Roman" w:eastAsia="標楷體" w:hAnsi="Times New Roman" w:hint="eastAsia"/>
                <w:sz w:val="26"/>
                <w:szCs w:val="26"/>
              </w:rPr>
              <w:t>書契</w:t>
            </w:r>
            <w:r w:rsidRPr="00683C31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中國與埃及在最早的文明發展史上，有哪一方面之共同性？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繪畫的演變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象形文字的發明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宗教的信仰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產業革命的發生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下列何者為非？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中國的文字是屬於表意文字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埃及的象形文字，屬於表意文字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羅馬字母文字為表音文字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日本的假名為表音文字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文字造形的設計領域包括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字體設計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文字應用設計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文字編排設計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以上皆是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下列何者不屬於字體設計的範圍？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企業識別系統的基本系統設計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手繪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POP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字體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書法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書籍內頁編排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一般而言，在報紙、雜誌及書籍中，較常見的編排方式為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齊頭齊尾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齊頭不齊尾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置中對齊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不規則編排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將行頭對齊、行尾不對齊，形成行頭一側整齊、行尾一側長短不一的文字編排方式是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齊頭不齊尾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齊頭齊尾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齊尾不齊頭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置中對齊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印刷字體中，易讀性最高的字體是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明體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黑體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楷體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宋體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中國傳統古代建築及西方教堂，常富有安穩、莊嚴肅穆之感受，主要是因為具備下列何者美的形式原理應用？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漸層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律動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對稱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比例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能夠產生靜態平衡效果的構圖，除了平行移動之外，以下何者亦具有靜態平衡的視覺效果？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對比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鏡照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漸變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E8D">
              <w:rPr>
                <w:rFonts w:ascii="Times New Roman" w:eastAsia="標楷體" w:hAnsi="Times New Roman" w:hint="eastAsia"/>
                <w:sz w:val="26"/>
                <w:szCs w:val="26"/>
              </w:rPr>
              <w:t>反覆</w:t>
            </w:r>
            <w:r w:rsidRPr="009B2E8D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軍隊的迷彩服以及動物、昆蟲身上的保護色，都具有偽裝與擬態的效果，此種視覺現象與下列何者相近？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對稱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平衡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對比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群化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A83528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A83528" w:rsidRDefault="0001491E" w:rsidP="000149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矛盾圖形的表現形式有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型態交錯、轉折與重疊的利用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輪廓線轉換的利用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透明性或明暗的利用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以上皆是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01491E" w:rsidRPr="00BA2811" w:rsidTr="0001491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1491E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Default="0001491E" w:rsidP="000149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91E" w:rsidRPr="00BA2811" w:rsidRDefault="0001491E" w:rsidP="0030571E">
            <w:pPr>
              <w:spacing w:line="276" w:lineRule="auto"/>
              <w:rPr>
                <w:rFonts w:ascii="Times New Roman" w:eastAsia="標楷體" w:hAnsi="Times New Roman"/>
                <w:sz w:val="26"/>
                <w:szCs w:val="26"/>
              </w:rPr>
            </w:pP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下列何者為中國傳統水墨畫的技法之一，運用在設計作品上可展現東方傳統藝術人文味道？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彈線法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飛白法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噴刷法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1491E">
              <w:rPr>
                <w:rFonts w:ascii="Times New Roman" w:eastAsia="標楷體" w:hAnsi="Times New Roman" w:hint="eastAsia"/>
                <w:sz w:val="26"/>
                <w:szCs w:val="26"/>
              </w:rPr>
              <w:t>拓印法</w:t>
            </w:r>
            <w:r w:rsidRPr="0001491E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</w:tbl>
    <w:p w:rsidR="00844EDA" w:rsidRPr="0001491E" w:rsidRDefault="00844EDA" w:rsidP="00844EDA"/>
    <w:sectPr w:rsidR="00844EDA" w:rsidRPr="000149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E24" w:rsidRDefault="00D95E24" w:rsidP="00AE097B">
      <w:r>
        <w:separator/>
      </w:r>
    </w:p>
  </w:endnote>
  <w:endnote w:type="continuationSeparator" w:id="0">
    <w:p w:rsidR="00D95E24" w:rsidRDefault="00D95E24" w:rsidP="00AE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E24" w:rsidRDefault="00D95E24" w:rsidP="00AE097B">
      <w:r>
        <w:separator/>
      </w:r>
    </w:p>
  </w:footnote>
  <w:footnote w:type="continuationSeparator" w:id="0">
    <w:p w:rsidR="00D95E24" w:rsidRDefault="00D95E24" w:rsidP="00AE0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EDA"/>
    <w:rsid w:val="0001491E"/>
    <w:rsid w:val="00327748"/>
    <w:rsid w:val="00332050"/>
    <w:rsid w:val="004A436C"/>
    <w:rsid w:val="004E6A11"/>
    <w:rsid w:val="005C60F4"/>
    <w:rsid w:val="00683C31"/>
    <w:rsid w:val="006A3E5F"/>
    <w:rsid w:val="007C18EC"/>
    <w:rsid w:val="00844EDA"/>
    <w:rsid w:val="008A278F"/>
    <w:rsid w:val="00912D35"/>
    <w:rsid w:val="00970D19"/>
    <w:rsid w:val="009B2E8D"/>
    <w:rsid w:val="00A95ECD"/>
    <w:rsid w:val="00AE097B"/>
    <w:rsid w:val="00B47FF0"/>
    <w:rsid w:val="00D95E24"/>
    <w:rsid w:val="00DA5CFF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6E22CB2"/>
  <w15:docId w15:val="{EAC05492-D054-4AB4-BF63-C636B499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ED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EDA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B47FF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E0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E097B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E0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E097B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vr.theatre.ntu.edu.tw/fineart/th9_1000/open-26-broadcas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2661</Words>
  <Characters>15168</Characters>
  <Application>Microsoft Office Word</Application>
  <DocSecurity>0</DocSecurity>
  <Lines>126</Lines>
  <Paragraphs>35</Paragraphs>
  <ScaleCrop>false</ScaleCrop>
  <Company/>
  <LinksUpToDate>false</LinksUpToDate>
  <CharactersWithSpaces>17794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彭鶴年</cp:lastModifiedBy>
  <cp:revision>5</cp:revision>
  <dcterms:created xsi:type="dcterms:W3CDTF">2018-01-25T12:11:00Z</dcterms:created>
  <dcterms:modified xsi:type="dcterms:W3CDTF">2023-12-19T00:26:00Z</dcterms:modified>
</cp:coreProperties>
</file>